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7E60" w14:textId="57068248" w:rsidR="00D22C83" w:rsidRDefault="007B3A0C" w:rsidP="007B3A0C">
      <w:pPr>
        <w:pStyle w:val="NoSpacing"/>
        <w:jc w:val="center"/>
        <w:rPr>
          <w:b/>
          <w:bCs/>
          <w:u w:val="single"/>
        </w:rPr>
      </w:pPr>
      <w:r>
        <w:rPr>
          <w:b/>
          <w:bCs/>
          <w:u w:val="single"/>
        </w:rPr>
        <w:t>MINUTES OF A MEETING OF THE PLANNING AND DEVELOPMENT COMMITTEE HELD ON THURSDAY, 28</w:t>
      </w:r>
      <w:r w:rsidRPr="007B3A0C">
        <w:rPr>
          <w:b/>
          <w:bCs/>
          <w:u w:val="single"/>
          <w:vertAlign w:val="superscript"/>
        </w:rPr>
        <w:t>TH</w:t>
      </w:r>
      <w:r>
        <w:rPr>
          <w:b/>
          <w:bCs/>
          <w:u w:val="single"/>
        </w:rPr>
        <w:t xml:space="preserve"> AUGUST 2025 AT CHURCH FARM AT 7.30P.M.</w:t>
      </w:r>
    </w:p>
    <w:p w14:paraId="13D7FF68" w14:textId="77777777" w:rsidR="007B3A0C" w:rsidRDefault="007B3A0C" w:rsidP="007B3A0C">
      <w:pPr>
        <w:pStyle w:val="NoSpacing"/>
        <w:jc w:val="center"/>
      </w:pPr>
    </w:p>
    <w:p w14:paraId="1A8C3B93" w14:textId="4C1E04F8" w:rsidR="00D22C83" w:rsidRDefault="007B3A0C" w:rsidP="00D22C83">
      <w:pPr>
        <w:pStyle w:val="NoSpacing"/>
      </w:pPr>
      <w:r>
        <w:rPr>
          <w:b/>
          <w:bCs/>
        </w:rPr>
        <w:t>PRESENT:</w:t>
      </w:r>
      <w:r>
        <w:tab/>
        <w:t>Cllrs. D. Thornewell (Chairman), T. Bishop, R. Haffenden and Mrs. C. Woodger</w:t>
      </w:r>
    </w:p>
    <w:p w14:paraId="50C603D5" w14:textId="3332DD0E" w:rsidR="007B3A0C" w:rsidRDefault="007B3A0C" w:rsidP="00D22C83">
      <w:pPr>
        <w:pStyle w:val="NoSpacing"/>
      </w:pPr>
      <w:r>
        <w:tab/>
      </w:r>
      <w:r>
        <w:tab/>
      </w:r>
      <w:r>
        <w:rPr>
          <w:b/>
          <w:bCs/>
          <w:u w:val="single"/>
        </w:rPr>
        <w:t>Under S.O 48(a):</w:t>
      </w:r>
      <w:r>
        <w:tab/>
        <w:t>Cllr. R. Mitchell</w:t>
      </w:r>
    </w:p>
    <w:p w14:paraId="62214B19" w14:textId="01050136" w:rsidR="007B3A0C" w:rsidRPr="007B3A0C" w:rsidRDefault="007B3A0C" w:rsidP="00D22C83">
      <w:pPr>
        <w:pStyle w:val="NoSpacing"/>
      </w:pPr>
      <w:r>
        <w:tab/>
      </w:r>
      <w:r>
        <w:tab/>
        <w:t>Frances Saunders and Sharon Page – Ivy Farm Residents Group</w:t>
      </w:r>
    </w:p>
    <w:p w14:paraId="10D62BE8" w14:textId="77777777" w:rsidR="00D22C83" w:rsidRDefault="00D22C83" w:rsidP="00D22C83">
      <w:pPr>
        <w:pStyle w:val="NoSpacing"/>
        <w:rPr>
          <w:b/>
          <w:bCs/>
          <w:u w:val="single"/>
        </w:rPr>
      </w:pPr>
    </w:p>
    <w:p w14:paraId="64934A78" w14:textId="17EC8D3B" w:rsidR="00D22C83" w:rsidRPr="007B3A0C" w:rsidRDefault="00D22C83" w:rsidP="00D22C83">
      <w:pPr>
        <w:pStyle w:val="NoSpacing"/>
      </w:pPr>
      <w:r w:rsidRPr="007B3A0C">
        <w:rPr>
          <w:b/>
          <w:bCs/>
        </w:rPr>
        <w:t>APOLOGIES FOR ABSENCE</w:t>
      </w:r>
      <w:r w:rsidR="007B3A0C">
        <w:rPr>
          <w:b/>
          <w:bCs/>
        </w:rPr>
        <w:t>:</w:t>
      </w:r>
      <w:r w:rsidR="007B3A0C">
        <w:tab/>
        <w:t>Cllrs. Sharon Root, R. Roud, Mrs. C. Shire and Mrs. M. Tatton</w:t>
      </w:r>
    </w:p>
    <w:p w14:paraId="019CBD6E" w14:textId="77777777" w:rsidR="00D22C83" w:rsidRDefault="00D22C83" w:rsidP="00D22C83">
      <w:pPr>
        <w:pStyle w:val="NoSpacing"/>
        <w:rPr>
          <w:b/>
          <w:bCs/>
          <w:u w:val="single"/>
        </w:rPr>
      </w:pPr>
    </w:p>
    <w:p w14:paraId="751BE4A6" w14:textId="61F207DD" w:rsidR="00D22C83" w:rsidRDefault="00D22C83" w:rsidP="007B3A0C">
      <w:pPr>
        <w:pStyle w:val="NoSpacing"/>
        <w:rPr>
          <w:b/>
          <w:bCs/>
          <w:u w:val="single"/>
        </w:rPr>
      </w:pPr>
      <w:r>
        <w:rPr>
          <w:b/>
          <w:bCs/>
          <w:u w:val="single"/>
        </w:rPr>
        <w:t xml:space="preserve">APPROVAL AND SIGNING OF THE MINUTES OF THE MEETING HELD ON WEDNESDAY, </w:t>
      </w:r>
      <w:r w:rsidR="00F40E29">
        <w:rPr>
          <w:b/>
          <w:bCs/>
          <w:u w:val="single"/>
        </w:rPr>
        <w:t>18</w:t>
      </w:r>
      <w:r w:rsidR="00F40E29" w:rsidRPr="00F40E29">
        <w:rPr>
          <w:b/>
          <w:bCs/>
          <w:u w:val="single"/>
          <w:vertAlign w:val="superscript"/>
        </w:rPr>
        <w:t>th</w:t>
      </w:r>
      <w:r w:rsidR="00F40E29">
        <w:rPr>
          <w:b/>
          <w:bCs/>
          <w:u w:val="single"/>
        </w:rPr>
        <w:t xml:space="preserve"> JUNE 2025</w:t>
      </w:r>
    </w:p>
    <w:p w14:paraId="20258D80" w14:textId="77777777" w:rsidR="007B3A0C" w:rsidRDefault="007B3A0C" w:rsidP="007B3A0C">
      <w:pPr>
        <w:pStyle w:val="NoSpacing"/>
        <w:rPr>
          <w:b/>
          <w:bCs/>
          <w:u w:val="single"/>
        </w:rPr>
      </w:pPr>
    </w:p>
    <w:p w14:paraId="5F22C80E" w14:textId="534F42AB" w:rsidR="007B3A0C" w:rsidRPr="007B3A0C" w:rsidRDefault="007B3A0C" w:rsidP="007B3A0C">
      <w:pPr>
        <w:pStyle w:val="NoSpacing"/>
      </w:pPr>
      <w:r>
        <w:tab/>
        <w:t xml:space="preserve">It was </w:t>
      </w:r>
      <w:r>
        <w:rPr>
          <w:b/>
          <w:bCs/>
        </w:rPr>
        <w:t>RESOLVED</w:t>
      </w:r>
      <w:r>
        <w:t xml:space="preserve"> that the Minutes of the Meeting held on Wednesday 18</w:t>
      </w:r>
      <w:r w:rsidRPr="007B3A0C">
        <w:rPr>
          <w:vertAlign w:val="superscript"/>
        </w:rPr>
        <w:t>th</w:t>
      </w:r>
      <w:r>
        <w:t xml:space="preserve"> June 2025 be </w:t>
      </w:r>
      <w:r>
        <w:rPr>
          <w:b/>
          <w:bCs/>
        </w:rPr>
        <w:t>APPROVED AND SIGNED</w:t>
      </w:r>
      <w:r>
        <w:t xml:space="preserve"> by the Chairman.</w:t>
      </w:r>
    </w:p>
    <w:p w14:paraId="4A1F9D48" w14:textId="77777777" w:rsidR="00D22C83" w:rsidRDefault="00D22C83" w:rsidP="00D22C83">
      <w:pPr>
        <w:pStyle w:val="NoSpacing"/>
        <w:ind w:left="720" w:hanging="720"/>
        <w:jc w:val="both"/>
        <w:rPr>
          <w:b/>
          <w:bCs/>
          <w:u w:val="single"/>
        </w:rPr>
      </w:pPr>
    </w:p>
    <w:p w14:paraId="39E1A49B" w14:textId="14DFC9AD" w:rsidR="00D22C83" w:rsidRDefault="00D22C83" w:rsidP="00D22C83">
      <w:pPr>
        <w:pStyle w:val="NoSpacing"/>
        <w:ind w:left="720" w:hanging="720"/>
        <w:jc w:val="both"/>
        <w:rPr>
          <w:b/>
          <w:bCs/>
          <w:u w:val="single"/>
        </w:rPr>
      </w:pPr>
      <w:r>
        <w:rPr>
          <w:b/>
          <w:bCs/>
          <w:u w:val="single"/>
        </w:rPr>
        <w:t>MATTERS ARISING</w:t>
      </w:r>
    </w:p>
    <w:p w14:paraId="207492CC" w14:textId="77777777" w:rsidR="00D22C83" w:rsidRDefault="00D22C83" w:rsidP="00D22C83">
      <w:pPr>
        <w:pStyle w:val="NoSpacing"/>
        <w:jc w:val="both"/>
      </w:pPr>
    </w:p>
    <w:p w14:paraId="57699090" w14:textId="2F6D48D0" w:rsidR="00FE601A" w:rsidRDefault="00F40E29" w:rsidP="00F40E29">
      <w:pPr>
        <w:pStyle w:val="NoSpacing"/>
        <w:ind w:left="720" w:hanging="720"/>
        <w:jc w:val="both"/>
        <w:rPr>
          <w:b/>
          <w:bCs/>
          <w:u w:val="single"/>
        </w:rPr>
      </w:pPr>
      <w:r>
        <w:t>(i)</w:t>
      </w:r>
      <w:r>
        <w:tab/>
      </w:r>
      <w:r>
        <w:rPr>
          <w:b/>
          <w:bCs/>
          <w:u w:val="single"/>
        </w:rPr>
        <w:t>Requested Speed Limit on northern section of Lunsford Lane</w:t>
      </w:r>
    </w:p>
    <w:p w14:paraId="45BA4A2C" w14:textId="77777777" w:rsidR="00FA3B5D" w:rsidRDefault="00FA3B5D" w:rsidP="00F40E29">
      <w:pPr>
        <w:pStyle w:val="NoSpacing"/>
        <w:ind w:left="720" w:hanging="720"/>
        <w:jc w:val="both"/>
        <w:rPr>
          <w:b/>
          <w:bCs/>
          <w:u w:val="single"/>
        </w:rPr>
      </w:pPr>
    </w:p>
    <w:p w14:paraId="53D9E0F3" w14:textId="63670D88" w:rsidR="00FA3B5D" w:rsidRDefault="00FA3B5D" w:rsidP="00F40E29">
      <w:pPr>
        <w:pStyle w:val="NoSpacing"/>
        <w:ind w:left="720" w:hanging="720"/>
        <w:jc w:val="both"/>
      </w:pPr>
      <w:r>
        <w:tab/>
        <w:t>The Chairman reported that a reply had been received from Demi Richards at KCC regarding</w:t>
      </w:r>
      <w:r w:rsidR="00B36DC2">
        <w:t xml:space="preserve"> the speed of vehicles in Lunsford Lane north of Leybourne Way which is not included in the 20mph scheme for Lunsford Lane which was noted. The Leisure Trust are concerned about the speed of vehicles particularly with people visiting the Country Park.</w:t>
      </w:r>
    </w:p>
    <w:p w14:paraId="3C5DD92A" w14:textId="77777777" w:rsidR="00B36DC2" w:rsidRDefault="00B36DC2" w:rsidP="00F40E29">
      <w:pPr>
        <w:pStyle w:val="NoSpacing"/>
        <w:ind w:left="720" w:hanging="720"/>
        <w:jc w:val="both"/>
      </w:pPr>
    </w:p>
    <w:p w14:paraId="60083000" w14:textId="1AEBD246" w:rsidR="00B36DC2" w:rsidRDefault="00B36DC2" w:rsidP="00F40E29">
      <w:pPr>
        <w:pStyle w:val="NoSpacing"/>
        <w:ind w:left="720" w:hanging="720"/>
        <w:jc w:val="both"/>
      </w:pPr>
      <w:r>
        <w:tab/>
        <w:t>A further email had been sent pointing out that the lane is very narrow and going north there is a left hand bend where one of the entrance to the Country Park is situated.   There is now the café just after this entrance which has increased pedestrian (and cycle) use of this section of Lunsford Lane.</w:t>
      </w:r>
    </w:p>
    <w:p w14:paraId="4E472F74" w14:textId="77777777" w:rsidR="00B36DC2" w:rsidRDefault="00B36DC2" w:rsidP="00F40E29">
      <w:pPr>
        <w:pStyle w:val="NoSpacing"/>
        <w:ind w:left="720" w:hanging="720"/>
        <w:jc w:val="both"/>
      </w:pPr>
    </w:p>
    <w:p w14:paraId="07C8B660" w14:textId="46CD9152" w:rsidR="00B36DC2" w:rsidRDefault="00B36DC2" w:rsidP="00F40E29">
      <w:pPr>
        <w:pStyle w:val="NoSpacing"/>
        <w:ind w:left="720" w:hanging="720"/>
        <w:jc w:val="both"/>
      </w:pPr>
      <w:r>
        <w:tab/>
        <w:t>At the A228 end there is a NO ENTRY sign so the very narrow section by the stream is effectively one way.</w:t>
      </w:r>
    </w:p>
    <w:p w14:paraId="37FB0D06" w14:textId="77777777" w:rsidR="00B36DC2" w:rsidRDefault="00B36DC2" w:rsidP="00F40E29">
      <w:pPr>
        <w:pStyle w:val="NoSpacing"/>
        <w:ind w:left="720" w:hanging="720"/>
        <w:jc w:val="both"/>
      </w:pPr>
    </w:p>
    <w:p w14:paraId="7953C5B6" w14:textId="744CA6B0" w:rsidR="00B36DC2" w:rsidRDefault="00B36DC2" w:rsidP="00F40E29">
      <w:pPr>
        <w:pStyle w:val="NoSpacing"/>
        <w:ind w:left="720" w:hanging="720"/>
        <w:jc w:val="both"/>
      </w:pPr>
      <w:r>
        <w:tab/>
        <w:t>The whole length of the lane is used by visitors to the Country Park and there is another entrance just after Lunsford Farmhouse and complex of converted barns.   This is also a public footpath, MR99.</w:t>
      </w:r>
    </w:p>
    <w:p w14:paraId="10B2D462" w14:textId="77777777" w:rsidR="00B36DC2" w:rsidRDefault="00B36DC2" w:rsidP="00F40E29">
      <w:pPr>
        <w:pStyle w:val="NoSpacing"/>
        <w:ind w:left="720" w:hanging="720"/>
        <w:jc w:val="both"/>
      </w:pPr>
    </w:p>
    <w:p w14:paraId="55814657" w14:textId="509E42DF" w:rsidR="00B36DC2" w:rsidRDefault="00B36DC2" w:rsidP="00B36DC2">
      <w:pPr>
        <w:pStyle w:val="NoSpacing"/>
        <w:jc w:val="both"/>
      </w:pPr>
      <w:r>
        <w:tab/>
        <w:t>We note you say “Slow” signs on the road are usually with actual road signs.</w:t>
      </w:r>
    </w:p>
    <w:p w14:paraId="3AC23AD9" w14:textId="77777777" w:rsidR="00B36DC2" w:rsidRDefault="00B36DC2" w:rsidP="00B36DC2">
      <w:pPr>
        <w:pStyle w:val="NoSpacing"/>
        <w:jc w:val="both"/>
      </w:pPr>
    </w:p>
    <w:p w14:paraId="05CA326F" w14:textId="743C187E" w:rsidR="00B36DC2" w:rsidRDefault="00B36DC2" w:rsidP="00B36DC2">
      <w:pPr>
        <w:pStyle w:val="NoSpacing"/>
        <w:jc w:val="both"/>
      </w:pPr>
      <w:r>
        <w:tab/>
        <w:t>We would therefore ask this be considered at appropriate locations.</w:t>
      </w:r>
    </w:p>
    <w:p w14:paraId="372B5EFD" w14:textId="77777777" w:rsidR="00B36DC2" w:rsidRDefault="00B36DC2" w:rsidP="00B36DC2">
      <w:pPr>
        <w:pStyle w:val="NoSpacing"/>
        <w:jc w:val="both"/>
      </w:pPr>
    </w:p>
    <w:p w14:paraId="7BE868F7" w14:textId="058305E1" w:rsidR="00B36DC2" w:rsidRDefault="00B36DC2" w:rsidP="00B36DC2">
      <w:pPr>
        <w:pStyle w:val="NoSpacing"/>
        <w:jc w:val="both"/>
      </w:pPr>
      <w:r>
        <w:tab/>
        <w:t>The Chairman would be happy to attend a site visit if that would help.  A reply is awaited.</w:t>
      </w:r>
    </w:p>
    <w:p w14:paraId="31FE0660" w14:textId="77777777" w:rsidR="00B36DC2" w:rsidRDefault="00B36DC2" w:rsidP="00F40E29">
      <w:pPr>
        <w:pStyle w:val="NoSpacing"/>
        <w:ind w:left="720" w:hanging="720"/>
        <w:jc w:val="both"/>
      </w:pPr>
    </w:p>
    <w:p w14:paraId="1BF22F71" w14:textId="141BDC02" w:rsidR="00D22C83" w:rsidRDefault="00DF3ABB" w:rsidP="00DF3ABB">
      <w:pPr>
        <w:pStyle w:val="NoSpacing"/>
        <w:ind w:left="720" w:hanging="720"/>
        <w:jc w:val="both"/>
        <w:rPr>
          <w:b/>
          <w:bCs/>
          <w:u w:val="single"/>
        </w:rPr>
      </w:pPr>
      <w:r>
        <w:t xml:space="preserve"> </w:t>
      </w:r>
      <w:r w:rsidR="00F40E29">
        <w:t>(ii)</w:t>
      </w:r>
      <w:r w:rsidR="00F40E29">
        <w:tab/>
      </w:r>
      <w:r w:rsidR="00F40E29">
        <w:rPr>
          <w:b/>
          <w:bCs/>
          <w:u w:val="single"/>
        </w:rPr>
        <w:t>Any Other Matters Arising</w:t>
      </w:r>
    </w:p>
    <w:p w14:paraId="5C025998" w14:textId="77777777" w:rsidR="00DF3ABB" w:rsidRDefault="00DF3ABB" w:rsidP="00DF3ABB">
      <w:pPr>
        <w:pStyle w:val="NoSpacing"/>
        <w:ind w:left="720" w:hanging="720"/>
        <w:jc w:val="both"/>
      </w:pPr>
    </w:p>
    <w:p w14:paraId="2652F6FF" w14:textId="0BAE540C" w:rsidR="00DF3ABB" w:rsidRDefault="00DF3ABB" w:rsidP="00DF3ABB">
      <w:pPr>
        <w:pStyle w:val="NoSpacing"/>
        <w:ind w:left="720" w:hanging="720"/>
        <w:jc w:val="both"/>
      </w:pPr>
      <w:r>
        <w:tab/>
        <w:t>Lunsford Farm – the Chairman reported that the applicant for the industrial use has told the Enforcement Officer that they now wish to implement the original application for residential use.</w:t>
      </w:r>
    </w:p>
    <w:p w14:paraId="218E01A9" w14:textId="77777777" w:rsidR="00DF3ABB" w:rsidRDefault="00DF3ABB" w:rsidP="00DF3ABB">
      <w:pPr>
        <w:pStyle w:val="NoSpacing"/>
        <w:ind w:left="720" w:hanging="720"/>
        <w:jc w:val="both"/>
      </w:pPr>
    </w:p>
    <w:p w14:paraId="37D85B6B" w14:textId="77777777" w:rsidR="00DF3ABB" w:rsidRDefault="00DF3ABB" w:rsidP="00DF3ABB">
      <w:pPr>
        <w:pStyle w:val="NoSpacing"/>
        <w:ind w:left="720" w:hanging="720"/>
        <w:jc w:val="both"/>
      </w:pPr>
      <w:r>
        <w:tab/>
        <w:t>The Clerk was asked to follow up on the proposed bus service for Leybourne Park and also the signage on Bellingham Way.</w:t>
      </w:r>
    </w:p>
    <w:p w14:paraId="34B70205" w14:textId="77777777" w:rsidR="00DF3ABB" w:rsidRDefault="00DF3ABB" w:rsidP="00DF3ABB">
      <w:pPr>
        <w:pStyle w:val="NoSpacing"/>
        <w:ind w:left="720" w:hanging="720"/>
        <w:jc w:val="both"/>
      </w:pPr>
    </w:p>
    <w:p w14:paraId="3A10CB6C" w14:textId="0237E0C8" w:rsidR="00D22C83" w:rsidRPr="00DF3ABB" w:rsidRDefault="00D22C83" w:rsidP="00DF3ABB">
      <w:pPr>
        <w:pStyle w:val="NoSpacing"/>
        <w:ind w:left="720" w:hanging="720"/>
        <w:jc w:val="both"/>
      </w:pPr>
      <w:r>
        <w:rPr>
          <w:b/>
          <w:bCs/>
          <w:u w:val="single"/>
        </w:rPr>
        <w:lastRenderedPageBreak/>
        <w:t>CORRESPONDENCE</w:t>
      </w:r>
    </w:p>
    <w:p w14:paraId="3158C334" w14:textId="77777777" w:rsidR="00D22C83" w:rsidRDefault="00D22C83" w:rsidP="00D22C83">
      <w:pPr>
        <w:pStyle w:val="NoSpacing"/>
        <w:ind w:left="720" w:hanging="720"/>
        <w:jc w:val="both"/>
        <w:rPr>
          <w:b/>
          <w:bCs/>
          <w:u w:val="single"/>
        </w:rPr>
      </w:pPr>
    </w:p>
    <w:p w14:paraId="35457AFB" w14:textId="343A4B07" w:rsidR="00D22C83" w:rsidRDefault="00DF3ABB" w:rsidP="00D22C83">
      <w:pPr>
        <w:pStyle w:val="NoSpacing"/>
        <w:ind w:left="720" w:hanging="720"/>
        <w:jc w:val="both"/>
        <w:rPr>
          <w:b/>
          <w:bCs/>
          <w:u w:val="single"/>
        </w:rPr>
      </w:pPr>
      <w:r>
        <w:t>Jo Kolinberger:</w:t>
      </w:r>
      <w:r>
        <w:tab/>
      </w:r>
      <w:r>
        <w:tab/>
      </w:r>
      <w:r w:rsidRPr="00DF3ABB">
        <w:rPr>
          <w:b/>
          <w:bCs/>
          <w:u w:val="single"/>
        </w:rPr>
        <w:t>Absence of a Local Plan</w:t>
      </w:r>
    </w:p>
    <w:p w14:paraId="007E261F" w14:textId="77777777" w:rsidR="00DF3ABB" w:rsidRDefault="00DF3ABB" w:rsidP="00D22C83">
      <w:pPr>
        <w:pStyle w:val="NoSpacing"/>
        <w:ind w:left="720" w:hanging="720"/>
        <w:jc w:val="both"/>
        <w:rPr>
          <w:b/>
          <w:bCs/>
          <w:u w:val="single"/>
        </w:rPr>
      </w:pPr>
    </w:p>
    <w:p w14:paraId="61FEF993" w14:textId="10ECBC5A" w:rsidR="00DF3ABB" w:rsidRDefault="00DF3ABB" w:rsidP="00DF3ABB">
      <w:pPr>
        <w:pStyle w:val="NoSpacing"/>
        <w:ind w:left="2160"/>
        <w:jc w:val="both"/>
      </w:pPr>
      <w:r>
        <w:t xml:space="preserve">It was </w:t>
      </w:r>
      <w:r>
        <w:rPr>
          <w:b/>
          <w:bCs/>
        </w:rPr>
        <w:t>NOTED</w:t>
      </w:r>
      <w:r>
        <w:t xml:space="preserve"> that concern is being expressed by the Four Acres and Ivy Farm Steering Groups regarding the absence of a Local Plan and the recent surge in planning applications and proposals for East Malling.  They have sent a letter to Helen Grant MP who has offered to meet with them to discuss.   The Chairman will attend any such meeting and the option to meet in the Committee Room here at Church Farm has been offered</w:t>
      </w:r>
      <w:r w:rsidR="00E30FBD">
        <w:t xml:space="preserve"> for 11</w:t>
      </w:r>
      <w:r w:rsidR="00E30FBD" w:rsidRPr="00E30FBD">
        <w:rPr>
          <w:vertAlign w:val="superscript"/>
        </w:rPr>
        <w:t>th</w:t>
      </w:r>
      <w:r w:rsidR="00E30FBD">
        <w:t xml:space="preserve"> September 2025.</w:t>
      </w:r>
    </w:p>
    <w:p w14:paraId="7422A25E" w14:textId="77777777" w:rsidR="00E30FBD" w:rsidRDefault="00E30FBD" w:rsidP="00DF3ABB">
      <w:pPr>
        <w:pStyle w:val="NoSpacing"/>
        <w:ind w:left="2160"/>
        <w:jc w:val="both"/>
      </w:pPr>
    </w:p>
    <w:p w14:paraId="17AA4253" w14:textId="30CF4C13" w:rsidR="00E30FBD" w:rsidRDefault="00E30FBD" w:rsidP="00E30FBD">
      <w:pPr>
        <w:pStyle w:val="NoSpacing"/>
        <w:jc w:val="both"/>
        <w:rPr>
          <w:b/>
          <w:bCs/>
          <w:u w:val="single"/>
        </w:rPr>
      </w:pPr>
      <w:r>
        <w:t>Rosemary Harrington:</w:t>
      </w:r>
      <w:r>
        <w:tab/>
      </w:r>
      <w:r w:rsidRPr="00E30FBD">
        <w:rPr>
          <w:b/>
          <w:bCs/>
          <w:u w:val="single"/>
        </w:rPr>
        <w:t>Objections to Paris Farm Development</w:t>
      </w:r>
    </w:p>
    <w:p w14:paraId="535BE0E6" w14:textId="77777777" w:rsidR="00E30FBD" w:rsidRDefault="00E30FBD" w:rsidP="00E30FBD">
      <w:pPr>
        <w:pStyle w:val="NoSpacing"/>
        <w:jc w:val="both"/>
        <w:rPr>
          <w:b/>
          <w:bCs/>
          <w:u w:val="single"/>
        </w:rPr>
      </w:pPr>
    </w:p>
    <w:p w14:paraId="675132D2" w14:textId="41295873" w:rsidR="00E30FBD" w:rsidRDefault="00E30FBD" w:rsidP="00E30FBD">
      <w:pPr>
        <w:pStyle w:val="NoSpacing"/>
        <w:ind w:left="2160"/>
        <w:jc w:val="both"/>
      </w:pPr>
      <w:r>
        <w:t xml:space="preserve">It was </w:t>
      </w:r>
      <w:r>
        <w:rPr>
          <w:b/>
          <w:bCs/>
        </w:rPr>
        <w:t>NOTED</w:t>
      </w:r>
      <w:r>
        <w:t xml:space="preserve"> that we have received a copy of the objections to the above development which has been sent to James Bailey at the Borough Council and Susan Hill the Planning Officer.</w:t>
      </w:r>
    </w:p>
    <w:p w14:paraId="1128926F" w14:textId="77777777" w:rsidR="00411F4E" w:rsidRDefault="00411F4E" w:rsidP="00E30FBD">
      <w:pPr>
        <w:pStyle w:val="NoSpacing"/>
        <w:ind w:left="2160"/>
        <w:jc w:val="both"/>
      </w:pPr>
    </w:p>
    <w:p w14:paraId="2BB9BA44" w14:textId="7FFC64BE" w:rsidR="00411F4E" w:rsidRDefault="00411F4E" w:rsidP="00411F4E">
      <w:pPr>
        <w:pStyle w:val="NoSpacing"/>
        <w:rPr>
          <w:b/>
          <w:bCs/>
          <w:u w:val="single"/>
        </w:rPr>
      </w:pPr>
      <w:r>
        <w:t>Louise Batty:</w:t>
      </w:r>
      <w:r>
        <w:tab/>
      </w:r>
      <w:r>
        <w:tab/>
      </w:r>
      <w:r w:rsidRPr="00411F4E">
        <w:rPr>
          <w:b/>
          <w:bCs/>
          <w:u w:val="single"/>
        </w:rPr>
        <w:t>Plaque at Old School House, Clare Lane, East Malling</w:t>
      </w:r>
    </w:p>
    <w:p w14:paraId="25CBB181" w14:textId="77777777" w:rsidR="00EC2F76" w:rsidRDefault="00EC2F76" w:rsidP="00411F4E">
      <w:pPr>
        <w:pStyle w:val="NoSpacing"/>
        <w:rPr>
          <w:b/>
          <w:bCs/>
          <w:u w:val="single"/>
        </w:rPr>
      </w:pPr>
    </w:p>
    <w:p w14:paraId="5556B2F7" w14:textId="50CFC748" w:rsidR="00EC2F76" w:rsidRDefault="00EE4BCB" w:rsidP="00EE4BCB">
      <w:pPr>
        <w:pStyle w:val="NoSpacing"/>
        <w:ind w:left="2160"/>
      </w:pPr>
      <w:r>
        <w:t xml:space="preserve">It was </w:t>
      </w:r>
      <w:r>
        <w:rPr>
          <w:b/>
          <w:bCs/>
        </w:rPr>
        <w:t xml:space="preserve">NOTED </w:t>
      </w:r>
      <w:r>
        <w:t>that Louise Batty is the owner of The Old School House which was built in 1781.  For several years now she has wanted to restore the plaque at the front of the house which is wearing away and has been plugged by concrete by previous owners.</w:t>
      </w:r>
    </w:p>
    <w:p w14:paraId="4A7356FE" w14:textId="77777777" w:rsidR="00EE4BCB" w:rsidRDefault="00EE4BCB" w:rsidP="00EE4BCB">
      <w:pPr>
        <w:pStyle w:val="NoSpacing"/>
        <w:ind w:left="2160"/>
      </w:pPr>
    </w:p>
    <w:p w14:paraId="52415C39" w14:textId="01681882" w:rsidR="00EE4BCB" w:rsidRDefault="00EE4BCB" w:rsidP="00EE4BCB">
      <w:pPr>
        <w:pStyle w:val="NoSpacing"/>
        <w:ind w:left="2160"/>
      </w:pPr>
      <w:r>
        <w:t>A stonemason has stated the original is probably irreparable but an exact replica could be made.  The stonemason is now uncontactable and she wonders is we can help in this respect.</w:t>
      </w:r>
    </w:p>
    <w:p w14:paraId="1B6F7E6D" w14:textId="77777777" w:rsidR="00EE4BCB" w:rsidRDefault="00EE4BCB" w:rsidP="00EE4BCB">
      <w:pPr>
        <w:pStyle w:val="NoSpacing"/>
        <w:ind w:left="2160"/>
      </w:pPr>
    </w:p>
    <w:p w14:paraId="216C2309" w14:textId="526C4260" w:rsidR="00EE4BCB" w:rsidRDefault="00EE4BCB" w:rsidP="00EE4BCB">
      <w:pPr>
        <w:pStyle w:val="NoSpacing"/>
        <w:ind w:left="2160"/>
      </w:pPr>
      <w:r>
        <w:t xml:space="preserve">It was </w:t>
      </w:r>
      <w:r>
        <w:rPr>
          <w:b/>
          <w:bCs/>
        </w:rPr>
        <w:t xml:space="preserve">AGREED </w:t>
      </w:r>
      <w:r>
        <w:t>to give her Burslem’s details who carried out work to the War Memorial.</w:t>
      </w:r>
    </w:p>
    <w:p w14:paraId="718EF74F" w14:textId="77777777" w:rsidR="0015070C" w:rsidRDefault="0015070C" w:rsidP="00EE4BCB">
      <w:pPr>
        <w:pStyle w:val="NoSpacing"/>
        <w:ind w:left="2160"/>
      </w:pPr>
    </w:p>
    <w:p w14:paraId="2237F538" w14:textId="3A9D6817" w:rsidR="0015070C" w:rsidRDefault="0015070C" w:rsidP="0015070C">
      <w:pPr>
        <w:pStyle w:val="NoSpacing"/>
        <w:rPr>
          <w:b/>
          <w:bCs/>
          <w:u w:val="single"/>
        </w:rPr>
      </w:pPr>
      <w:r>
        <w:t>Fiona Tillett:</w:t>
      </w:r>
      <w:r>
        <w:tab/>
      </w:r>
      <w:r>
        <w:tab/>
      </w:r>
      <w:r w:rsidRPr="0015070C">
        <w:rPr>
          <w:b/>
          <w:bCs/>
          <w:u w:val="single"/>
        </w:rPr>
        <w:t>Lorries</w:t>
      </w:r>
    </w:p>
    <w:p w14:paraId="2B2B7BEE" w14:textId="77777777" w:rsidR="0015070C" w:rsidRDefault="0015070C" w:rsidP="0015070C">
      <w:pPr>
        <w:pStyle w:val="NoSpacing"/>
        <w:rPr>
          <w:b/>
          <w:bCs/>
          <w:u w:val="single"/>
        </w:rPr>
      </w:pPr>
    </w:p>
    <w:p w14:paraId="6F2C91B7" w14:textId="7A391275" w:rsidR="0015070C" w:rsidRDefault="0015070C" w:rsidP="0015070C">
      <w:pPr>
        <w:pStyle w:val="NoSpacing"/>
        <w:ind w:left="2160"/>
      </w:pPr>
      <w:r>
        <w:t xml:space="preserve">It was </w:t>
      </w:r>
      <w:r>
        <w:rPr>
          <w:b/>
          <w:bCs/>
        </w:rPr>
        <w:t xml:space="preserve">NOTED </w:t>
      </w:r>
      <w:r>
        <w:t>that Fiona Tillett is asking is there a reason why Panatonni is 20mph with speed humps and yet New Hythe Lane and Bellingham Way aren’t afforded the same protection.</w:t>
      </w:r>
    </w:p>
    <w:p w14:paraId="05B36E0E" w14:textId="77777777" w:rsidR="0015070C" w:rsidRDefault="0015070C" w:rsidP="0015070C">
      <w:pPr>
        <w:pStyle w:val="NoSpacing"/>
        <w:ind w:left="2160"/>
      </w:pPr>
    </w:p>
    <w:p w14:paraId="25E1DFFC" w14:textId="7F8DB40C" w:rsidR="0015070C" w:rsidRDefault="0015070C" w:rsidP="0015070C">
      <w:pPr>
        <w:pStyle w:val="NoSpacing"/>
        <w:ind w:left="2160"/>
      </w:pPr>
      <w:r>
        <w:t>The Chairman had sent a reply explaining that where Panattoni own the roads, as they are not adopted by KCC the Company is free to impose whatever restrictions it wishes including speed humps.</w:t>
      </w:r>
    </w:p>
    <w:p w14:paraId="2EE01971" w14:textId="77777777" w:rsidR="0015070C" w:rsidRDefault="0015070C" w:rsidP="0015070C">
      <w:pPr>
        <w:pStyle w:val="NoSpacing"/>
        <w:ind w:left="2160"/>
      </w:pPr>
    </w:p>
    <w:p w14:paraId="4641DAB6" w14:textId="4DC24866" w:rsidR="0015070C" w:rsidRDefault="0015070C" w:rsidP="0015070C">
      <w:pPr>
        <w:pStyle w:val="NoSpacing"/>
        <w:ind w:left="2160"/>
      </w:pPr>
      <w:r>
        <w:t>In respect of New Hythe Lane, a 20mph limit needs agreement impose a limit by KCC, only they can make an Order and there is a statutory process to be followed.  The same applies to the adopted section of Bellingham Way.</w:t>
      </w:r>
    </w:p>
    <w:p w14:paraId="5936C18E" w14:textId="77777777" w:rsidR="0015070C" w:rsidRDefault="0015070C" w:rsidP="0015070C">
      <w:pPr>
        <w:pStyle w:val="NoSpacing"/>
        <w:ind w:left="2160"/>
      </w:pPr>
    </w:p>
    <w:p w14:paraId="02B2216F" w14:textId="1C67CCF4" w:rsidR="0015070C" w:rsidRDefault="0015070C" w:rsidP="0015070C">
      <w:pPr>
        <w:pStyle w:val="NoSpacing"/>
        <w:ind w:left="2160"/>
      </w:pPr>
      <w:r>
        <w:t>The KCC also have to agree signage on adopted roads which we still await for Bellingham Way.</w:t>
      </w:r>
    </w:p>
    <w:p w14:paraId="1EB8A5C5" w14:textId="77777777" w:rsidR="0015070C" w:rsidRDefault="0015070C" w:rsidP="0015070C">
      <w:pPr>
        <w:pStyle w:val="NoSpacing"/>
        <w:ind w:left="2160"/>
      </w:pPr>
    </w:p>
    <w:p w14:paraId="4E4EA3FF" w14:textId="021E5864" w:rsidR="0015070C" w:rsidRDefault="0015070C" w:rsidP="0015070C">
      <w:pPr>
        <w:pStyle w:val="NoSpacing"/>
        <w:ind w:left="2160"/>
      </w:pPr>
      <w:r>
        <w:lastRenderedPageBreak/>
        <w:t>When Cllr. Trudy Dean got the 20mph limit in Larkfield, KCC refused to e</w:t>
      </w:r>
      <w:r w:rsidR="00363CAE">
        <w:t>xtend it to Lunsford Lane or New Hythe Lane except for the A20 end.</w:t>
      </w:r>
    </w:p>
    <w:p w14:paraId="4A6C6B16" w14:textId="77777777" w:rsidR="00363CAE" w:rsidRDefault="00363CAE" w:rsidP="0015070C">
      <w:pPr>
        <w:pStyle w:val="NoSpacing"/>
        <w:ind w:left="2160"/>
      </w:pPr>
    </w:p>
    <w:p w14:paraId="31296930" w14:textId="1A3488D1" w:rsidR="00F40E29" w:rsidRDefault="00F40E29" w:rsidP="00363CAE">
      <w:pPr>
        <w:pStyle w:val="NoSpacing"/>
      </w:pPr>
      <w:r w:rsidRPr="00F40E29">
        <w:rPr>
          <w:b/>
          <w:bCs/>
          <w:u w:val="single"/>
        </w:rPr>
        <w:t>I</w:t>
      </w:r>
      <w:r>
        <w:rPr>
          <w:b/>
          <w:bCs/>
          <w:u w:val="single"/>
        </w:rPr>
        <w:t>VY FARM PUBLIC INQUIRY</w:t>
      </w:r>
    </w:p>
    <w:p w14:paraId="74758C78" w14:textId="77777777" w:rsidR="007138D9" w:rsidRDefault="007138D9" w:rsidP="007138D9">
      <w:pPr>
        <w:pStyle w:val="NoSpacing"/>
        <w:jc w:val="both"/>
      </w:pPr>
    </w:p>
    <w:p w14:paraId="38A39DE5" w14:textId="64F19223" w:rsidR="007138D9" w:rsidRDefault="007138D9" w:rsidP="007138D9">
      <w:pPr>
        <w:pStyle w:val="NoSpacing"/>
        <w:jc w:val="both"/>
      </w:pPr>
      <w:r>
        <w:tab/>
        <w:t xml:space="preserve">It was </w:t>
      </w:r>
      <w:r>
        <w:rPr>
          <w:b/>
          <w:bCs/>
        </w:rPr>
        <w:t xml:space="preserve">NOTED </w:t>
      </w:r>
      <w:r>
        <w:t xml:space="preserve"> that the Public Inquiry is due to commence on Tuesday, 23</w:t>
      </w:r>
      <w:r w:rsidRPr="007138D9">
        <w:rPr>
          <w:vertAlign w:val="superscript"/>
        </w:rPr>
        <w:t>rd</w:t>
      </w:r>
      <w:r>
        <w:t xml:space="preserve"> September 2025 and expected to last 8 days.</w:t>
      </w:r>
    </w:p>
    <w:p w14:paraId="2C18CC76" w14:textId="77777777" w:rsidR="007138D9" w:rsidRDefault="007138D9" w:rsidP="007138D9">
      <w:pPr>
        <w:pStyle w:val="NoSpacing"/>
        <w:jc w:val="both"/>
      </w:pPr>
    </w:p>
    <w:p w14:paraId="1E24D535" w14:textId="00B1A9D6" w:rsidR="007138D9" w:rsidRDefault="007138D9" w:rsidP="007138D9">
      <w:pPr>
        <w:pStyle w:val="NoSpacing"/>
        <w:jc w:val="both"/>
      </w:pPr>
      <w:r>
        <w:tab/>
        <w:t>Frances Saunders and Sharon Page attended to update the Council on the position and the fact they have been granted Rule 6 status to participate in the Inquiry.</w:t>
      </w:r>
    </w:p>
    <w:p w14:paraId="6C523295" w14:textId="77777777" w:rsidR="007138D9" w:rsidRDefault="007138D9" w:rsidP="007138D9">
      <w:pPr>
        <w:pStyle w:val="NoSpacing"/>
        <w:jc w:val="both"/>
      </w:pPr>
    </w:p>
    <w:p w14:paraId="3D8FC36C" w14:textId="6C7340EF" w:rsidR="007138D9" w:rsidRDefault="007138D9" w:rsidP="007138D9">
      <w:pPr>
        <w:pStyle w:val="NoSpacing"/>
        <w:jc w:val="both"/>
      </w:pPr>
      <w:r>
        <w:tab/>
        <w:t>Virginia Gillece has left the firm, Fuller Long which had carried out objection grounds on behalf of the Parish Council.   The Group had applied for an adjournment so someone else in the firm could act but that has been refused.  However Fuller Long have appointed another person, Andrew Rudd, to act on their behalf.   They have paid the deposit of £3,000 and they are Crowd Funding to raise money towards the fees.</w:t>
      </w:r>
    </w:p>
    <w:p w14:paraId="33515C1F" w14:textId="77777777" w:rsidR="007138D9" w:rsidRDefault="007138D9" w:rsidP="007138D9">
      <w:pPr>
        <w:pStyle w:val="NoSpacing"/>
        <w:jc w:val="both"/>
      </w:pPr>
    </w:p>
    <w:p w14:paraId="0835C014" w14:textId="6EE7B946" w:rsidR="007138D9" w:rsidRDefault="007138D9" w:rsidP="007138D9">
      <w:pPr>
        <w:pStyle w:val="NoSpacing"/>
        <w:jc w:val="both"/>
      </w:pPr>
      <w:r>
        <w:tab/>
        <w:t>The estimated costs are to be between £13,040 and £16,789 + VAT.  Obviously with Inquiry imminent the Company have asked for confirmation of instruction and undertaking a site visit.</w:t>
      </w:r>
    </w:p>
    <w:p w14:paraId="195CD518" w14:textId="77777777" w:rsidR="007138D9" w:rsidRDefault="007138D9" w:rsidP="007138D9">
      <w:pPr>
        <w:pStyle w:val="NoSpacing"/>
        <w:jc w:val="both"/>
      </w:pPr>
    </w:p>
    <w:p w14:paraId="395DC97C" w14:textId="60871D3C" w:rsidR="007138D9" w:rsidRDefault="007138D9" w:rsidP="007138D9">
      <w:pPr>
        <w:pStyle w:val="NoSpacing"/>
        <w:jc w:val="both"/>
      </w:pPr>
      <w:r>
        <w:tab/>
        <w:t xml:space="preserve">The Group asked for a contribution towards the costs </w:t>
      </w:r>
      <w:r w:rsidR="003B48B2">
        <w:t>and the Chairman proposed a figure of approximately £7,000 plus VAT.  He stressed that if the Parish Council want to reclaim the VAT it would have to pay Fuller Long direct and any invoice addressed to the Parish Council.  They said they will speak to Fuller Long about this issue.</w:t>
      </w:r>
    </w:p>
    <w:p w14:paraId="5D2F8261" w14:textId="77777777" w:rsidR="003B48B2" w:rsidRDefault="003B48B2" w:rsidP="007138D9">
      <w:pPr>
        <w:pStyle w:val="NoSpacing"/>
        <w:jc w:val="both"/>
      </w:pPr>
    </w:p>
    <w:p w14:paraId="3F58014F" w14:textId="41D52FDB" w:rsidR="003B48B2" w:rsidRDefault="003B48B2" w:rsidP="007138D9">
      <w:pPr>
        <w:pStyle w:val="NoSpacing"/>
        <w:jc w:val="both"/>
      </w:pPr>
      <w:r>
        <w:tab/>
        <w:t>There was general support for making the contribution as proposed by the Chairman but Cllr. Bishop suggested that it would be simpler if the Parish Council paid the full amount with the monies collected from Crowd Funding transferred to the Parish Council if this is possible.</w:t>
      </w:r>
    </w:p>
    <w:p w14:paraId="668927F7" w14:textId="77777777" w:rsidR="003B48B2" w:rsidRDefault="003B48B2" w:rsidP="007138D9">
      <w:pPr>
        <w:pStyle w:val="NoSpacing"/>
        <w:jc w:val="both"/>
      </w:pPr>
    </w:p>
    <w:p w14:paraId="454E183D" w14:textId="0C08D227" w:rsidR="003B48B2" w:rsidRDefault="003B48B2" w:rsidP="007138D9">
      <w:pPr>
        <w:pStyle w:val="NoSpacing"/>
        <w:jc w:val="both"/>
      </w:pPr>
      <w:r>
        <w:tab/>
        <w:t xml:space="preserve">This was </w:t>
      </w:r>
      <w:r>
        <w:rPr>
          <w:b/>
          <w:bCs/>
        </w:rPr>
        <w:t>AGREED</w:t>
      </w:r>
      <w:r>
        <w:t xml:space="preserve"> and this would be covered by the amount held in Legal Fees and the General Reserve.   This was </w:t>
      </w:r>
      <w:r w:rsidRPr="003B48B2">
        <w:rPr>
          <w:b/>
          <w:bCs/>
        </w:rPr>
        <w:t>FURTHER AGREED</w:t>
      </w:r>
      <w:r>
        <w:t xml:space="preserve"> and it would all be reported to Full Council for ratification.</w:t>
      </w:r>
    </w:p>
    <w:p w14:paraId="536A0469" w14:textId="77777777" w:rsidR="003B48B2" w:rsidRDefault="003B48B2" w:rsidP="007138D9">
      <w:pPr>
        <w:pStyle w:val="NoSpacing"/>
        <w:jc w:val="both"/>
      </w:pPr>
    </w:p>
    <w:p w14:paraId="7079AA83" w14:textId="579300EE" w:rsidR="003B48B2" w:rsidRDefault="003B48B2" w:rsidP="007138D9">
      <w:pPr>
        <w:pStyle w:val="NoSpacing"/>
        <w:jc w:val="both"/>
      </w:pPr>
      <w:r>
        <w:tab/>
        <w:t>The two representatives of the Group thanked the Parish Council and then left the Meeting.</w:t>
      </w:r>
    </w:p>
    <w:p w14:paraId="6E5C7341" w14:textId="77777777" w:rsidR="00EC2F76" w:rsidRDefault="00EC2F76" w:rsidP="007138D9">
      <w:pPr>
        <w:pStyle w:val="NoSpacing"/>
        <w:jc w:val="both"/>
      </w:pPr>
    </w:p>
    <w:p w14:paraId="5D48C740" w14:textId="1AE2B735" w:rsidR="00F40E29" w:rsidRDefault="00F40E29" w:rsidP="00363CAE">
      <w:pPr>
        <w:pStyle w:val="NoSpacing"/>
        <w:jc w:val="both"/>
      </w:pPr>
      <w:r>
        <w:rPr>
          <w:b/>
          <w:bCs/>
          <w:u w:val="single"/>
        </w:rPr>
        <w:t>PINEWOOD DEPOT SITE</w:t>
      </w:r>
    </w:p>
    <w:p w14:paraId="0A957E28" w14:textId="77777777" w:rsidR="002E3B8D" w:rsidRDefault="002E3B8D" w:rsidP="00363CAE">
      <w:pPr>
        <w:pStyle w:val="NoSpacing"/>
        <w:jc w:val="both"/>
      </w:pPr>
    </w:p>
    <w:p w14:paraId="68B4DEDC" w14:textId="16814631" w:rsidR="002E3B8D" w:rsidRDefault="002E3B8D" w:rsidP="00363CAE">
      <w:pPr>
        <w:pStyle w:val="NoSpacing"/>
        <w:jc w:val="both"/>
      </w:pPr>
      <w:r>
        <w:tab/>
        <w:t xml:space="preserve">It was </w:t>
      </w:r>
      <w:r>
        <w:rPr>
          <w:b/>
          <w:bCs/>
        </w:rPr>
        <w:t>NOTED</w:t>
      </w:r>
      <w:r>
        <w:t xml:space="preserve"> that an email had been sent to Planning Enforcement stressing that the landscaping conditions are met for this site.   Condition 5 requires temporary protection for the existing trees but Councillors report these do not seem to have been implemented.</w:t>
      </w:r>
    </w:p>
    <w:p w14:paraId="42743BDA" w14:textId="77777777" w:rsidR="002E3B8D" w:rsidRDefault="002E3B8D" w:rsidP="00363CAE">
      <w:pPr>
        <w:pStyle w:val="NoSpacing"/>
        <w:jc w:val="both"/>
      </w:pPr>
    </w:p>
    <w:p w14:paraId="3D4C58C5" w14:textId="50DB5F48" w:rsidR="002E3B8D" w:rsidRDefault="002E3B8D" w:rsidP="00363CAE">
      <w:pPr>
        <w:pStyle w:val="NoSpacing"/>
        <w:jc w:val="both"/>
      </w:pPr>
      <w:r>
        <w:tab/>
        <w:t>It is also reported a wooden structure has been erected which does not appear to have been included in this application.  We are asking they investigate.</w:t>
      </w:r>
    </w:p>
    <w:p w14:paraId="460E654F" w14:textId="77777777" w:rsidR="002E3B8D" w:rsidRDefault="002E3B8D" w:rsidP="00363CAE">
      <w:pPr>
        <w:pStyle w:val="NoSpacing"/>
        <w:jc w:val="both"/>
      </w:pPr>
    </w:p>
    <w:p w14:paraId="1CACDF10" w14:textId="1C964662" w:rsidR="002E3B8D" w:rsidRPr="002E3B8D" w:rsidRDefault="002E3B8D" w:rsidP="00363CAE">
      <w:pPr>
        <w:pStyle w:val="NoSpacing"/>
        <w:jc w:val="both"/>
      </w:pPr>
      <w:r>
        <w:tab/>
        <w:t>A reply had been received that they have opened a new case for investigation.</w:t>
      </w:r>
    </w:p>
    <w:p w14:paraId="3577746D" w14:textId="77777777" w:rsidR="00F40E29" w:rsidRDefault="00F40E29" w:rsidP="00D22C83">
      <w:pPr>
        <w:pStyle w:val="NoSpacing"/>
        <w:ind w:left="720" w:hanging="720"/>
        <w:jc w:val="both"/>
      </w:pPr>
    </w:p>
    <w:p w14:paraId="1190CB46" w14:textId="01C0E9B9" w:rsidR="00F40E29" w:rsidRDefault="00F40E29" w:rsidP="002E3B8D">
      <w:pPr>
        <w:pStyle w:val="NoSpacing"/>
        <w:jc w:val="both"/>
        <w:rPr>
          <w:b/>
          <w:bCs/>
          <w:u w:val="single"/>
        </w:rPr>
      </w:pPr>
      <w:r>
        <w:rPr>
          <w:b/>
          <w:bCs/>
          <w:u w:val="single"/>
        </w:rPr>
        <w:t xml:space="preserve">PROPOSED DEVELOPMENT </w:t>
      </w:r>
      <w:r w:rsidR="00EF249E">
        <w:rPr>
          <w:b/>
          <w:bCs/>
          <w:u w:val="single"/>
        </w:rPr>
        <w:t>–</w:t>
      </w:r>
      <w:r>
        <w:rPr>
          <w:b/>
          <w:bCs/>
          <w:u w:val="single"/>
        </w:rPr>
        <w:t xml:space="preserve"> BELIVIDERE</w:t>
      </w:r>
    </w:p>
    <w:p w14:paraId="1ECFBBEE" w14:textId="77777777" w:rsidR="002E3B8D" w:rsidRDefault="002E3B8D" w:rsidP="002E3B8D">
      <w:pPr>
        <w:pStyle w:val="NoSpacing"/>
        <w:jc w:val="both"/>
        <w:rPr>
          <w:b/>
          <w:bCs/>
          <w:u w:val="single"/>
        </w:rPr>
      </w:pPr>
    </w:p>
    <w:p w14:paraId="3D1560B9" w14:textId="21BFB113" w:rsidR="002E3B8D" w:rsidRPr="002E3B8D" w:rsidRDefault="002E3B8D" w:rsidP="002E3B8D">
      <w:pPr>
        <w:pStyle w:val="NoSpacing"/>
        <w:jc w:val="both"/>
      </w:pPr>
      <w:r>
        <w:tab/>
        <w:t xml:space="preserve">It was </w:t>
      </w:r>
      <w:r>
        <w:rPr>
          <w:b/>
          <w:bCs/>
        </w:rPr>
        <w:t>NOTED</w:t>
      </w:r>
      <w:r>
        <w:t xml:space="preserve"> that a meeting is being sought with the Vita Group, the</w:t>
      </w:r>
      <w:r w:rsidR="00D33439">
        <w:t xml:space="preserve"> proposed developers at Belvidere House, Wateringbury Road.</w:t>
      </w:r>
    </w:p>
    <w:p w14:paraId="44B57114" w14:textId="77777777" w:rsidR="00EF249E" w:rsidRDefault="00EF249E" w:rsidP="00D22C83">
      <w:pPr>
        <w:pStyle w:val="NoSpacing"/>
        <w:ind w:left="720" w:hanging="720"/>
        <w:jc w:val="both"/>
        <w:rPr>
          <w:b/>
          <w:bCs/>
          <w:u w:val="single"/>
        </w:rPr>
      </w:pPr>
    </w:p>
    <w:p w14:paraId="2A2140EA" w14:textId="5D868EE1" w:rsidR="00EF249E" w:rsidRDefault="00EF249E" w:rsidP="00EA0B77">
      <w:pPr>
        <w:pStyle w:val="NoSpacing"/>
        <w:ind w:left="720" w:hanging="720"/>
        <w:jc w:val="both"/>
        <w:rPr>
          <w:b/>
          <w:bCs/>
          <w:u w:val="single"/>
        </w:rPr>
      </w:pPr>
      <w:r>
        <w:rPr>
          <w:b/>
          <w:bCs/>
          <w:u w:val="single"/>
        </w:rPr>
        <w:t>SHOWMAN’S SITE – A228 CASTLE WAY</w:t>
      </w:r>
    </w:p>
    <w:p w14:paraId="1C73C5EA" w14:textId="77777777" w:rsidR="00D33439" w:rsidRDefault="00D33439" w:rsidP="00EA0B77">
      <w:pPr>
        <w:pStyle w:val="NoSpacing"/>
        <w:ind w:left="720" w:hanging="720"/>
        <w:jc w:val="both"/>
        <w:rPr>
          <w:b/>
          <w:bCs/>
          <w:u w:val="single"/>
        </w:rPr>
      </w:pPr>
    </w:p>
    <w:p w14:paraId="5E389896" w14:textId="2E454820" w:rsidR="00D33439" w:rsidRPr="00EA0B77" w:rsidRDefault="00D33439" w:rsidP="00EA0B77">
      <w:pPr>
        <w:pStyle w:val="NoSpacing"/>
        <w:jc w:val="both"/>
      </w:pPr>
      <w:r>
        <w:tab/>
      </w:r>
      <w:r w:rsidR="00EA0B77">
        <w:t xml:space="preserve">It was </w:t>
      </w:r>
      <w:r w:rsidR="00EA0B77">
        <w:rPr>
          <w:b/>
          <w:bCs/>
        </w:rPr>
        <w:t>NOTED</w:t>
      </w:r>
      <w:r w:rsidR="00EA0B77">
        <w:t xml:space="preserve"> that the former Showman’s Site on the A228 is “TO Let”.   The Clerk had carried out a Land Registry Search and it is now owned by Tarmac Aggregates Ltd.</w:t>
      </w:r>
    </w:p>
    <w:p w14:paraId="78C7572D" w14:textId="77777777" w:rsidR="006D6DC1" w:rsidRDefault="006D6DC1" w:rsidP="00EA0B77">
      <w:pPr>
        <w:pStyle w:val="NoSpacing"/>
        <w:ind w:left="720" w:hanging="720"/>
        <w:jc w:val="both"/>
        <w:rPr>
          <w:b/>
          <w:bCs/>
          <w:u w:val="single"/>
        </w:rPr>
      </w:pPr>
    </w:p>
    <w:p w14:paraId="444995B2" w14:textId="339EC8A9" w:rsidR="006D6DC1" w:rsidRDefault="006D6DC1" w:rsidP="00EA0B77">
      <w:pPr>
        <w:pStyle w:val="NoSpacing"/>
        <w:ind w:left="720" w:hanging="720"/>
        <w:jc w:val="both"/>
      </w:pPr>
      <w:r w:rsidRPr="006D6DC1">
        <w:rPr>
          <w:b/>
          <w:bCs/>
          <w:u w:val="single"/>
        </w:rPr>
        <w:t>FORMER OAST PARK SITE</w:t>
      </w:r>
    </w:p>
    <w:p w14:paraId="19B92A35" w14:textId="77777777" w:rsidR="00EA0B77" w:rsidRDefault="00EA0B77" w:rsidP="00EA0B77">
      <w:pPr>
        <w:pStyle w:val="NoSpacing"/>
        <w:ind w:left="720" w:hanging="720"/>
        <w:jc w:val="both"/>
      </w:pPr>
    </w:p>
    <w:p w14:paraId="4080CD4B" w14:textId="3860324D" w:rsidR="00EA0B77" w:rsidRDefault="00EA0B77" w:rsidP="00EA0B77">
      <w:pPr>
        <w:pStyle w:val="NoSpacing"/>
        <w:jc w:val="both"/>
      </w:pPr>
      <w:r>
        <w:tab/>
        <w:t>The Chairman reported that nothing further has been heard from the developer’s solicitors regarding the proposed stadium for Larkfield and New Hythe Football Club.</w:t>
      </w:r>
    </w:p>
    <w:p w14:paraId="244E62B9" w14:textId="77777777" w:rsidR="00EA0B77" w:rsidRDefault="00EA0B77" w:rsidP="00EA0B77">
      <w:pPr>
        <w:pStyle w:val="NoSpacing"/>
        <w:jc w:val="both"/>
      </w:pPr>
    </w:p>
    <w:p w14:paraId="7C2CBAE8" w14:textId="228E7470" w:rsidR="00EA0B77" w:rsidRDefault="00EA0B77" w:rsidP="00EA0B77">
      <w:pPr>
        <w:pStyle w:val="NoSpacing"/>
        <w:jc w:val="both"/>
      </w:pPr>
      <w:r>
        <w:tab/>
        <w:t xml:space="preserve">The Chairman reported that he had met with the </w:t>
      </w:r>
      <w:r w:rsidR="00980341">
        <w:t xml:space="preserve">Developer’s </w:t>
      </w:r>
      <w:r>
        <w:t>Solicitor, KCC have a covenant on the sportsfield that it remain as open space so if they want a small area of land to improve the access their permission would be required.  The Developer’s solicitor is seeking Counsel’s Opinion on this matter.</w:t>
      </w:r>
    </w:p>
    <w:p w14:paraId="3EA267B8" w14:textId="77777777" w:rsidR="00EA0B77" w:rsidRDefault="00EA0B77" w:rsidP="00EA0B77">
      <w:pPr>
        <w:pStyle w:val="NoSpacing"/>
        <w:jc w:val="both"/>
      </w:pPr>
    </w:p>
    <w:p w14:paraId="673AF16C" w14:textId="67DB196F" w:rsidR="00EA0B77" w:rsidRDefault="00EA0B77" w:rsidP="00EA0B77">
      <w:pPr>
        <w:pStyle w:val="NoSpacing"/>
        <w:jc w:val="both"/>
      </w:pPr>
      <w:r>
        <w:tab/>
        <w:t>The football had heard nothing further from the Developer apart from a telephone call that the Borough did ask for a meeting to discuss the site because the Borough Council are minded to have 500-600 houses on the Oast Park site rather than a football stadium.</w:t>
      </w:r>
    </w:p>
    <w:p w14:paraId="352788CA" w14:textId="709FAD6D" w:rsidR="00B7362D" w:rsidRDefault="00B7362D" w:rsidP="006630A2">
      <w:pPr>
        <w:pStyle w:val="NoSpacing"/>
        <w:jc w:val="both"/>
      </w:pPr>
      <w:r w:rsidRPr="00B7362D">
        <w:rPr>
          <w:b/>
          <w:bCs/>
          <w:u w:val="single"/>
        </w:rPr>
        <w:t>TM/25/01325 – DEVELOPMENT AT PARIS FARM, THE ROCKS ROAD, EAST M</w:t>
      </w:r>
      <w:r w:rsidR="00D43433">
        <w:rPr>
          <w:b/>
          <w:bCs/>
          <w:u w:val="single"/>
        </w:rPr>
        <w:t>A</w:t>
      </w:r>
      <w:r w:rsidRPr="00B7362D">
        <w:rPr>
          <w:b/>
          <w:bCs/>
          <w:u w:val="single"/>
        </w:rPr>
        <w:t>LLING</w:t>
      </w:r>
    </w:p>
    <w:p w14:paraId="30CBB431" w14:textId="77777777" w:rsidR="004C6BE2" w:rsidRDefault="004C6BE2" w:rsidP="00D22C83">
      <w:pPr>
        <w:pStyle w:val="NoSpacing"/>
        <w:ind w:left="720" w:hanging="720"/>
        <w:jc w:val="both"/>
      </w:pPr>
    </w:p>
    <w:p w14:paraId="6E81BE2C" w14:textId="085465E0" w:rsidR="004C6BE2" w:rsidRDefault="004C6BE2" w:rsidP="004C6BE2">
      <w:pPr>
        <w:pStyle w:val="NoSpacing"/>
      </w:pPr>
      <w:r>
        <w:tab/>
        <w:t xml:space="preserve">It was </w:t>
      </w:r>
      <w:r>
        <w:rPr>
          <w:b/>
          <w:bCs/>
        </w:rPr>
        <w:t>NOTED</w:t>
      </w:r>
      <w:r>
        <w:t xml:space="preserve"> that the above full application has now been submitted to the Borough Council and been validated.</w:t>
      </w:r>
    </w:p>
    <w:p w14:paraId="0A024BE2" w14:textId="501F65D1" w:rsidR="004C6BE2" w:rsidRDefault="00F72000" w:rsidP="004C6BE2">
      <w:pPr>
        <w:pStyle w:val="NoSpacing"/>
        <w:rPr>
          <w:b/>
          <w:bCs/>
          <w:u w:val="single"/>
        </w:rPr>
      </w:pPr>
      <w:r>
        <w:rPr>
          <w:b/>
          <w:bCs/>
          <w:u w:val="single"/>
        </w:rPr>
        <w:t xml:space="preserve">TM/25/01383 – DEVELOPMENT AT </w:t>
      </w:r>
      <w:r w:rsidR="004C6BE2">
        <w:rPr>
          <w:b/>
          <w:bCs/>
          <w:u w:val="single"/>
        </w:rPr>
        <w:t>HILLBERRY FARM, WATERINGBURY ROAD</w:t>
      </w:r>
    </w:p>
    <w:p w14:paraId="7A7E74FC" w14:textId="77777777" w:rsidR="00F72000" w:rsidRDefault="00F72000" w:rsidP="004C6BE2">
      <w:pPr>
        <w:pStyle w:val="NoSpacing"/>
        <w:rPr>
          <w:b/>
          <w:bCs/>
          <w:u w:val="single"/>
        </w:rPr>
      </w:pPr>
    </w:p>
    <w:p w14:paraId="173AC7F3" w14:textId="27CE8704" w:rsidR="00F72000" w:rsidRDefault="00F72000" w:rsidP="004C6BE2">
      <w:pPr>
        <w:pStyle w:val="NoSpacing"/>
      </w:pPr>
      <w:r>
        <w:tab/>
        <w:t>An application has been submitted for the change of use of land to create an extension to the existing holiday park to site 53 holiday lodges and erection of an office, shop, café, swimming pool and changing rooms.</w:t>
      </w:r>
    </w:p>
    <w:p w14:paraId="5D7EC75B" w14:textId="77777777" w:rsidR="00F72000" w:rsidRDefault="00F72000" w:rsidP="004C6BE2">
      <w:pPr>
        <w:pStyle w:val="NoSpacing"/>
      </w:pPr>
    </w:p>
    <w:p w14:paraId="5BFF1BFC" w14:textId="1D03D9B1" w:rsidR="00F72000" w:rsidRDefault="00F72000" w:rsidP="004C6BE2">
      <w:pPr>
        <w:pStyle w:val="NoSpacing"/>
      </w:pPr>
      <w:r>
        <w:tab/>
        <w:t>Considerable discussion took place regarding the proposals and Cllr. Mrs. Woodger commented that these holiday lodges are not included in the housing numbers.</w:t>
      </w:r>
    </w:p>
    <w:p w14:paraId="529BE8A2" w14:textId="77777777" w:rsidR="00F72000" w:rsidRDefault="00F72000" w:rsidP="004C6BE2">
      <w:pPr>
        <w:pStyle w:val="NoSpacing"/>
      </w:pPr>
    </w:p>
    <w:p w14:paraId="0C7EF8A9" w14:textId="676372DC" w:rsidR="00F72000" w:rsidRDefault="00F72000" w:rsidP="004C6BE2">
      <w:pPr>
        <w:pStyle w:val="NoSpacing"/>
      </w:pPr>
      <w:r>
        <w:tab/>
        <w:t>Cllr. Mrs. Tatton had made comment that perhaps a walkway could be created around the edge of the site.</w:t>
      </w:r>
    </w:p>
    <w:p w14:paraId="730A0059" w14:textId="77777777" w:rsidR="00F72000" w:rsidRDefault="00F72000" w:rsidP="004C6BE2">
      <w:pPr>
        <w:pStyle w:val="NoSpacing"/>
      </w:pPr>
    </w:p>
    <w:p w14:paraId="4FAD2B10" w14:textId="1A0CE683" w:rsidR="00F72000" w:rsidRPr="00F72000" w:rsidRDefault="00F72000" w:rsidP="004C6BE2">
      <w:pPr>
        <w:pStyle w:val="NoSpacing"/>
      </w:pPr>
      <w:r>
        <w:tab/>
        <w:t>Cllr. Mrs. Woodger took plans to peruse and will return with any comments.</w:t>
      </w:r>
    </w:p>
    <w:p w14:paraId="1E809ECB" w14:textId="3D18AAAC" w:rsidR="00D22C83" w:rsidRDefault="00D22C83" w:rsidP="00F72000">
      <w:pPr>
        <w:pStyle w:val="NoSpacing"/>
        <w:jc w:val="both"/>
        <w:rPr>
          <w:b/>
          <w:bCs/>
          <w:u w:val="single"/>
        </w:rPr>
      </w:pPr>
      <w:r>
        <w:rPr>
          <w:b/>
          <w:bCs/>
          <w:u w:val="single"/>
        </w:rPr>
        <w:t>ANY OTHER BUSINESS</w:t>
      </w:r>
    </w:p>
    <w:p w14:paraId="34A49FA6" w14:textId="77777777" w:rsidR="00F72000" w:rsidRDefault="00F72000" w:rsidP="00F72000">
      <w:pPr>
        <w:pStyle w:val="NoSpacing"/>
        <w:jc w:val="both"/>
        <w:rPr>
          <w:b/>
          <w:bCs/>
          <w:u w:val="single"/>
        </w:rPr>
      </w:pPr>
    </w:p>
    <w:p w14:paraId="0F9116EE" w14:textId="1FAE9B25" w:rsidR="00F72000" w:rsidRDefault="00F72000" w:rsidP="00F72000">
      <w:pPr>
        <w:pStyle w:val="NoSpacing"/>
        <w:jc w:val="both"/>
      </w:pPr>
      <w:r>
        <w:tab/>
        <w:t>Cllr. Mrs. Woodger commented that she is still receiving mail for the holiday lodge site in Well Street as the postcodes are the same.  The Clerk was asked to send a reminder to the Post Office in this respect.</w:t>
      </w:r>
    </w:p>
    <w:p w14:paraId="1545EE21" w14:textId="77777777" w:rsidR="00F72000" w:rsidRDefault="00F72000" w:rsidP="00F72000">
      <w:pPr>
        <w:pStyle w:val="NoSpacing"/>
        <w:jc w:val="both"/>
      </w:pPr>
    </w:p>
    <w:p w14:paraId="7832D86A" w14:textId="7325E8F3" w:rsidR="00F72000" w:rsidRPr="00F72000" w:rsidRDefault="00F72000" w:rsidP="00F72000">
      <w:pPr>
        <w:pStyle w:val="NoSpacing"/>
        <w:jc w:val="both"/>
      </w:pPr>
      <w:r>
        <w:tab/>
        <w:t>Empty Properties – Following an email asking for addresses of the empty properties in this Parish this was passed to the Freedom of Information Officer who has now replied stating that this information cannot be divulged for fear of vandalism, etc if t</w:t>
      </w:r>
      <w:r w:rsidR="006630A2">
        <w:t>he were to appear in the public domain.</w:t>
      </w:r>
    </w:p>
    <w:p w14:paraId="47589C3A" w14:textId="77777777" w:rsidR="00D22C83" w:rsidRDefault="00D22C83" w:rsidP="00D22C83">
      <w:pPr>
        <w:pStyle w:val="NoSpacing"/>
        <w:jc w:val="both"/>
        <w:rPr>
          <w:b/>
          <w:bCs/>
          <w:u w:val="single"/>
        </w:rPr>
      </w:pPr>
    </w:p>
    <w:p w14:paraId="2D6E25AD" w14:textId="47BC3368" w:rsidR="00D22C83" w:rsidRPr="00C62694" w:rsidRDefault="00D22C83" w:rsidP="00D22C83">
      <w:pPr>
        <w:pStyle w:val="NoSpacing"/>
        <w:jc w:val="both"/>
      </w:pPr>
      <w:r>
        <w:rPr>
          <w:b/>
          <w:bCs/>
          <w:u w:val="single"/>
        </w:rPr>
        <w:t>DATE OF NEXT MEETIN</w:t>
      </w:r>
      <w:r w:rsidR="00C62694">
        <w:rPr>
          <w:b/>
          <w:bCs/>
          <w:u w:val="single"/>
        </w:rPr>
        <w:t>G:</w:t>
      </w:r>
      <w:r w:rsidR="00C62694">
        <w:tab/>
      </w:r>
      <w:r w:rsidR="00E57EBF">
        <w:t>Wednesday, 1</w:t>
      </w:r>
      <w:r w:rsidR="00F40E29">
        <w:t>7</w:t>
      </w:r>
      <w:r w:rsidR="00F40E29" w:rsidRPr="00F40E29">
        <w:rPr>
          <w:vertAlign w:val="superscript"/>
        </w:rPr>
        <w:t>th</w:t>
      </w:r>
      <w:r w:rsidR="00F40E29">
        <w:t xml:space="preserve"> September 2025</w:t>
      </w:r>
    </w:p>
    <w:p w14:paraId="75A8380F" w14:textId="77777777" w:rsidR="00D22C83" w:rsidRDefault="00D22C83" w:rsidP="00D22C83">
      <w:pPr>
        <w:pStyle w:val="NoSpacing"/>
        <w:jc w:val="both"/>
      </w:pPr>
    </w:p>
    <w:p w14:paraId="517B8BF6" w14:textId="51DE92C4" w:rsidR="00D22C83" w:rsidRPr="006630A2" w:rsidRDefault="006630A2" w:rsidP="00D22C83">
      <w:pPr>
        <w:pStyle w:val="NoSpacing"/>
      </w:pPr>
      <w:r>
        <w:rPr>
          <w:b/>
          <w:bCs/>
          <w:u w:val="single"/>
        </w:rPr>
        <w:t>CLOSURE</w:t>
      </w:r>
      <w:r>
        <w:tab/>
      </w:r>
      <w:r>
        <w:tab/>
        <w:t>The Chairman declared the Meeting closed at 9.05p.m.,</w:t>
      </w:r>
    </w:p>
    <w:p w14:paraId="0BB54798" w14:textId="77777777" w:rsidR="00D22C83" w:rsidRDefault="00D22C83" w:rsidP="00D22C83">
      <w:pPr>
        <w:pStyle w:val="NoSpacing"/>
        <w:rPr>
          <w:b/>
          <w:bCs/>
          <w:u w:val="single"/>
        </w:rPr>
      </w:pPr>
    </w:p>
    <w:p w14:paraId="448842EC" w14:textId="77777777" w:rsidR="00D22C83" w:rsidRDefault="00D22C83" w:rsidP="00D22C83">
      <w:pPr>
        <w:pStyle w:val="NoSpacing"/>
        <w:ind w:left="720" w:hanging="720"/>
      </w:pPr>
      <w:r>
        <w:lastRenderedPageBreak/>
        <w:tab/>
      </w:r>
      <w:r>
        <w:tab/>
      </w:r>
    </w:p>
    <w:p w14:paraId="3A7C341F" w14:textId="77777777" w:rsidR="00D22C83" w:rsidRDefault="00D22C83" w:rsidP="00D22C83"/>
    <w:p w14:paraId="24C90D67" w14:textId="77777777" w:rsidR="00C87696" w:rsidRDefault="00C87696"/>
    <w:sectPr w:rsidR="00C8769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EDAE" w14:textId="77777777" w:rsidR="00D81A93" w:rsidRDefault="00D81A93" w:rsidP="00D81A93">
      <w:pPr>
        <w:spacing w:after="0" w:line="240" w:lineRule="auto"/>
      </w:pPr>
      <w:r>
        <w:separator/>
      </w:r>
    </w:p>
  </w:endnote>
  <w:endnote w:type="continuationSeparator" w:id="0">
    <w:p w14:paraId="49F5B6AF" w14:textId="77777777" w:rsidR="00D81A93" w:rsidRDefault="00D81A93" w:rsidP="00D8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ACE4" w14:textId="77777777" w:rsidR="00D81A93" w:rsidRDefault="00D81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164644"/>
      <w:docPartObj>
        <w:docPartGallery w:val="Page Numbers (Bottom of Page)"/>
        <w:docPartUnique/>
      </w:docPartObj>
    </w:sdtPr>
    <w:sdtEndPr>
      <w:rPr>
        <w:noProof/>
      </w:rPr>
    </w:sdtEndPr>
    <w:sdtContent>
      <w:p w14:paraId="70A8F7CA" w14:textId="609FFD83" w:rsidR="00D81A93" w:rsidRDefault="00D81A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F14D24" w14:textId="77777777" w:rsidR="00D81A93" w:rsidRDefault="00D81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81C" w14:textId="77777777" w:rsidR="00D81A93" w:rsidRDefault="00D81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3307" w14:textId="77777777" w:rsidR="00D81A93" w:rsidRDefault="00D81A93" w:rsidP="00D81A93">
      <w:pPr>
        <w:spacing w:after="0" w:line="240" w:lineRule="auto"/>
      </w:pPr>
      <w:r>
        <w:separator/>
      </w:r>
    </w:p>
  </w:footnote>
  <w:footnote w:type="continuationSeparator" w:id="0">
    <w:p w14:paraId="11D9232E" w14:textId="77777777" w:rsidR="00D81A93" w:rsidRDefault="00D81A93" w:rsidP="00D8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1241" w14:textId="77777777" w:rsidR="00D81A93" w:rsidRDefault="00D81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67A6" w14:textId="77777777" w:rsidR="00D81A93" w:rsidRDefault="00D81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BA6A" w14:textId="77777777" w:rsidR="00D81A93" w:rsidRDefault="00D81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83"/>
    <w:rsid w:val="000700C3"/>
    <w:rsid w:val="000A5272"/>
    <w:rsid w:val="0015070C"/>
    <w:rsid w:val="00232059"/>
    <w:rsid w:val="002C212B"/>
    <w:rsid w:val="002E3B8D"/>
    <w:rsid w:val="00363CAE"/>
    <w:rsid w:val="003B48B2"/>
    <w:rsid w:val="00411F4E"/>
    <w:rsid w:val="004C6BE2"/>
    <w:rsid w:val="004F1F3F"/>
    <w:rsid w:val="006630A2"/>
    <w:rsid w:val="006D6DC1"/>
    <w:rsid w:val="007138D9"/>
    <w:rsid w:val="007B3A0C"/>
    <w:rsid w:val="008348EC"/>
    <w:rsid w:val="008D3593"/>
    <w:rsid w:val="00980341"/>
    <w:rsid w:val="00990D43"/>
    <w:rsid w:val="00B2018C"/>
    <w:rsid w:val="00B36DC2"/>
    <w:rsid w:val="00B7362D"/>
    <w:rsid w:val="00BB56C8"/>
    <w:rsid w:val="00C62694"/>
    <w:rsid w:val="00C87696"/>
    <w:rsid w:val="00CD3E44"/>
    <w:rsid w:val="00D22C83"/>
    <w:rsid w:val="00D33439"/>
    <w:rsid w:val="00D43433"/>
    <w:rsid w:val="00D74173"/>
    <w:rsid w:val="00D81A93"/>
    <w:rsid w:val="00DA77D9"/>
    <w:rsid w:val="00DF3ABB"/>
    <w:rsid w:val="00E30FBD"/>
    <w:rsid w:val="00E57EBF"/>
    <w:rsid w:val="00EA0B77"/>
    <w:rsid w:val="00EC2F76"/>
    <w:rsid w:val="00EE4BCB"/>
    <w:rsid w:val="00EF249E"/>
    <w:rsid w:val="00F40E29"/>
    <w:rsid w:val="00F72000"/>
    <w:rsid w:val="00F854A0"/>
    <w:rsid w:val="00FA3B5D"/>
    <w:rsid w:val="00FE6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78FC"/>
  <w15:chartTrackingRefBased/>
  <w15:docId w15:val="{F4C5D5BE-46C0-461B-BD72-8D909E21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C83"/>
    <w:pPr>
      <w:spacing w:line="254" w:lineRule="auto"/>
    </w:pPr>
  </w:style>
  <w:style w:type="paragraph" w:styleId="Heading1">
    <w:name w:val="heading 1"/>
    <w:basedOn w:val="Normal"/>
    <w:next w:val="Normal"/>
    <w:link w:val="Heading1Char"/>
    <w:uiPriority w:val="9"/>
    <w:qFormat/>
    <w:rsid w:val="00D22C8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C8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C83"/>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C83"/>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C83"/>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C83"/>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C83"/>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C83"/>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C83"/>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C83"/>
    <w:rPr>
      <w:rFonts w:eastAsiaTheme="majorEastAsia" w:cstheme="majorBidi"/>
      <w:color w:val="272727" w:themeColor="text1" w:themeTint="D8"/>
    </w:rPr>
  </w:style>
  <w:style w:type="paragraph" w:styleId="Title">
    <w:name w:val="Title"/>
    <w:basedOn w:val="Normal"/>
    <w:next w:val="Normal"/>
    <w:link w:val="TitleChar"/>
    <w:uiPriority w:val="10"/>
    <w:qFormat/>
    <w:rsid w:val="00D22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C83"/>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C83"/>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D22C83"/>
    <w:rPr>
      <w:i/>
      <w:iCs/>
      <w:color w:val="404040" w:themeColor="text1" w:themeTint="BF"/>
    </w:rPr>
  </w:style>
  <w:style w:type="paragraph" w:styleId="ListParagraph">
    <w:name w:val="List Paragraph"/>
    <w:basedOn w:val="Normal"/>
    <w:uiPriority w:val="34"/>
    <w:qFormat/>
    <w:rsid w:val="00D22C83"/>
    <w:pPr>
      <w:spacing w:line="259" w:lineRule="auto"/>
      <w:ind w:left="720"/>
      <w:contextualSpacing/>
    </w:pPr>
  </w:style>
  <w:style w:type="character" w:styleId="IntenseEmphasis">
    <w:name w:val="Intense Emphasis"/>
    <w:basedOn w:val="DefaultParagraphFont"/>
    <w:uiPriority w:val="21"/>
    <w:qFormat/>
    <w:rsid w:val="00D22C83"/>
    <w:rPr>
      <w:i/>
      <w:iCs/>
      <w:color w:val="0F4761" w:themeColor="accent1" w:themeShade="BF"/>
    </w:rPr>
  </w:style>
  <w:style w:type="paragraph" w:styleId="IntenseQuote">
    <w:name w:val="Intense Quote"/>
    <w:basedOn w:val="Normal"/>
    <w:next w:val="Normal"/>
    <w:link w:val="IntenseQuoteChar"/>
    <w:uiPriority w:val="30"/>
    <w:qFormat/>
    <w:rsid w:val="00D22C8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C83"/>
    <w:rPr>
      <w:i/>
      <w:iCs/>
      <w:color w:val="0F4761" w:themeColor="accent1" w:themeShade="BF"/>
    </w:rPr>
  </w:style>
  <w:style w:type="character" w:styleId="IntenseReference">
    <w:name w:val="Intense Reference"/>
    <w:basedOn w:val="DefaultParagraphFont"/>
    <w:uiPriority w:val="32"/>
    <w:qFormat/>
    <w:rsid w:val="00D22C83"/>
    <w:rPr>
      <w:b/>
      <w:bCs/>
      <w:smallCaps/>
      <w:color w:val="0F4761" w:themeColor="accent1" w:themeShade="BF"/>
      <w:spacing w:val="5"/>
    </w:rPr>
  </w:style>
  <w:style w:type="paragraph" w:styleId="NoSpacing">
    <w:name w:val="No Spacing"/>
    <w:uiPriority w:val="1"/>
    <w:qFormat/>
    <w:rsid w:val="00D22C83"/>
    <w:pPr>
      <w:spacing w:after="0" w:line="240" w:lineRule="auto"/>
    </w:pPr>
  </w:style>
  <w:style w:type="paragraph" w:styleId="Header">
    <w:name w:val="header"/>
    <w:basedOn w:val="Normal"/>
    <w:link w:val="HeaderChar"/>
    <w:uiPriority w:val="99"/>
    <w:unhideWhenUsed/>
    <w:rsid w:val="00D8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A93"/>
  </w:style>
  <w:style w:type="paragraph" w:styleId="Footer">
    <w:name w:val="footer"/>
    <w:basedOn w:val="Normal"/>
    <w:link w:val="FooterChar"/>
    <w:uiPriority w:val="99"/>
    <w:unhideWhenUsed/>
    <w:rsid w:val="00D8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3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Severn</dc:creator>
  <cp:keywords/>
  <dc:description/>
  <cp:lastModifiedBy>Valerie Severn</cp:lastModifiedBy>
  <cp:revision>14</cp:revision>
  <dcterms:created xsi:type="dcterms:W3CDTF">2025-08-31T17:56:00Z</dcterms:created>
  <dcterms:modified xsi:type="dcterms:W3CDTF">2025-09-02T08:24:00Z</dcterms:modified>
</cp:coreProperties>
</file>