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8B002" w14:textId="0A300BEE" w:rsidR="00EF39B4" w:rsidRDefault="00EF39B4" w:rsidP="00EF39B4">
      <w:pPr>
        <w:pStyle w:val="NoSpacing"/>
        <w:jc w:val="center"/>
        <w:rPr>
          <w:b/>
          <w:bCs/>
          <w:u w:val="single"/>
        </w:rPr>
      </w:pPr>
      <w:r>
        <w:rPr>
          <w:b/>
          <w:bCs/>
          <w:u w:val="single"/>
        </w:rPr>
        <w:t>MINUTES OF A MEETING OF THE FINANCE AND GENERAL PURPOSES COMMITTEE HELD ON MONDAY, 23</w:t>
      </w:r>
      <w:r w:rsidRPr="00EF39B4">
        <w:rPr>
          <w:b/>
          <w:bCs/>
          <w:u w:val="single"/>
          <w:vertAlign w:val="superscript"/>
        </w:rPr>
        <w:t>RD</w:t>
      </w:r>
      <w:r>
        <w:rPr>
          <w:b/>
          <w:bCs/>
          <w:u w:val="single"/>
        </w:rPr>
        <w:t xml:space="preserve"> JUNE 2025 IN THE PARISH COUNCIL OFFICE, CHURCH FARM AT 7.30P.M.</w:t>
      </w:r>
    </w:p>
    <w:p w14:paraId="2C6D2D02" w14:textId="77777777" w:rsidR="00EF39B4" w:rsidRDefault="00EF39B4" w:rsidP="00A71BFB">
      <w:pPr>
        <w:pStyle w:val="NoSpacing"/>
        <w:rPr>
          <w:b/>
          <w:bCs/>
          <w:u w:val="single"/>
        </w:rPr>
      </w:pPr>
    </w:p>
    <w:p w14:paraId="71C74EF5" w14:textId="39DF8AAA" w:rsidR="00A71BFB" w:rsidRPr="00EF39B4" w:rsidRDefault="00EF39B4" w:rsidP="00EF39B4">
      <w:pPr>
        <w:pStyle w:val="NoSpacing"/>
      </w:pPr>
      <w:r>
        <w:rPr>
          <w:b/>
          <w:bCs/>
        </w:rPr>
        <w:t>PRESENT:</w:t>
      </w:r>
      <w:r>
        <w:tab/>
        <w:t xml:space="preserve">Cllr. Mrs. M. Moore (Chairman), R. Mitchell and D. </w:t>
      </w:r>
      <w:proofErr w:type="spellStart"/>
      <w:r>
        <w:t>Thornewell</w:t>
      </w:r>
      <w:proofErr w:type="spellEnd"/>
    </w:p>
    <w:p w14:paraId="4D887A35" w14:textId="77777777" w:rsidR="00A71BFB" w:rsidRDefault="00A71BFB" w:rsidP="00A71BFB">
      <w:pPr>
        <w:pStyle w:val="NoSpacing"/>
        <w:rPr>
          <w:b/>
          <w:bCs/>
          <w:u w:val="single"/>
        </w:rPr>
      </w:pPr>
    </w:p>
    <w:p w14:paraId="315B837C" w14:textId="3E9E96C2" w:rsidR="00A71BFB" w:rsidRPr="00EF39B4" w:rsidRDefault="00A71BFB" w:rsidP="00A71BFB">
      <w:pPr>
        <w:pStyle w:val="NoSpacing"/>
      </w:pPr>
      <w:r w:rsidRPr="00EF39B4">
        <w:rPr>
          <w:b/>
          <w:bCs/>
        </w:rPr>
        <w:t>APOLOGIES FOR ABSENCE</w:t>
      </w:r>
      <w:r w:rsidR="00EF39B4">
        <w:rPr>
          <w:b/>
          <w:bCs/>
        </w:rPr>
        <w:t>:</w:t>
      </w:r>
      <w:r w:rsidR="00EF39B4">
        <w:tab/>
        <w:t>Cllrs. Mrs C. Bell, T. Bishop and R. Roud</w:t>
      </w:r>
    </w:p>
    <w:p w14:paraId="56FAD27E" w14:textId="77777777" w:rsidR="00A71BFB" w:rsidRDefault="00A71BFB" w:rsidP="00A71BFB">
      <w:pPr>
        <w:pStyle w:val="NoSpacing"/>
        <w:rPr>
          <w:b/>
          <w:bCs/>
          <w:u w:val="single"/>
        </w:rPr>
      </w:pPr>
    </w:p>
    <w:p w14:paraId="54180AAB" w14:textId="02399BA8" w:rsidR="00A71BFB" w:rsidRDefault="00A71BFB" w:rsidP="00EF39B4">
      <w:pPr>
        <w:pStyle w:val="NoSpacing"/>
        <w:rPr>
          <w:b/>
          <w:bCs/>
          <w:u w:val="single"/>
        </w:rPr>
      </w:pPr>
      <w:r>
        <w:rPr>
          <w:b/>
          <w:bCs/>
          <w:u w:val="single"/>
        </w:rPr>
        <w:t xml:space="preserve">APPROVAL AND SIGNING OF MINUTES OF THE MEETING HELD ON </w:t>
      </w:r>
      <w:r w:rsidR="00E053F1">
        <w:rPr>
          <w:b/>
          <w:bCs/>
          <w:u w:val="single"/>
        </w:rPr>
        <w:t>WEDNESDAY, 28</w:t>
      </w:r>
      <w:r w:rsidR="00E053F1" w:rsidRPr="00E053F1">
        <w:rPr>
          <w:b/>
          <w:bCs/>
          <w:u w:val="single"/>
          <w:vertAlign w:val="superscript"/>
        </w:rPr>
        <w:t>TH</w:t>
      </w:r>
      <w:r w:rsidR="00E053F1">
        <w:rPr>
          <w:b/>
          <w:bCs/>
          <w:u w:val="single"/>
        </w:rPr>
        <w:t xml:space="preserve"> MAY 2025</w:t>
      </w:r>
    </w:p>
    <w:p w14:paraId="043F2F39" w14:textId="77777777" w:rsidR="00EF39B4" w:rsidRDefault="00EF39B4" w:rsidP="00EF39B4">
      <w:pPr>
        <w:pStyle w:val="NoSpacing"/>
        <w:rPr>
          <w:b/>
          <w:bCs/>
          <w:u w:val="single"/>
        </w:rPr>
      </w:pPr>
    </w:p>
    <w:p w14:paraId="23C19B98" w14:textId="288CB5DA" w:rsidR="00EF39B4" w:rsidRPr="00EF39B4" w:rsidRDefault="00EF39B4" w:rsidP="00EF39B4">
      <w:pPr>
        <w:pStyle w:val="NoSpacing"/>
      </w:pPr>
      <w:r>
        <w:tab/>
        <w:t xml:space="preserve">It was </w:t>
      </w:r>
      <w:r>
        <w:rPr>
          <w:b/>
          <w:bCs/>
        </w:rPr>
        <w:t>RESOLVED</w:t>
      </w:r>
      <w:r>
        <w:t xml:space="preserve"> that the Minutes of the Meeting held on Wednesday, 28</w:t>
      </w:r>
      <w:r w:rsidRPr="00EF39B4">
        <w:rPr>
          <w:vertAlign w:val="superscript"/>
        </w:rPr>
        <w:t>th</w:t>
      </w:r>
      <w:r>
        <w:t xml:space="preserve"> May 2025 be </w:t>
      </w:r>
      <w:r>
        <w:rPr>
          <w:b/>
          <w:bCs/>
        </w:rPr>
        <w:t>APPROVED AND SIGNED</w:t>
      </w:r>
      <w:r>
        <w:t xml:space="preserve"> by the Chairman.</w:t>
      </w:r>
    </w:p>
    <w:p w14:paraId="2B92AC71" w14:textId="77777777" w:rsidR="00A71BFB" w:rsidRDefault="00A71BFB" w:rsidP="00A71BFB">
      <w:pPr>
        <w:pStyle w:val="NoSpacing"/>
        <w:ind w:left="720" w:hanging="720"/>
      </w:pPr>
    </w:p>
    <w:p w14:paraId="317CEB88" w14:textId="6D03E361" w:rsidR="00A71BFB" w:rsidRDefault="00A71BFB" w:rsidP="00A71BFB">
      <w:pPr>
        <w:pStyle w:val="NoSpacing"/>
        <w:ind w:left="720" w:hanging="720"/>
        <w:rPr>
          <w:b/>
          <w:bCs/>
          <w:u w:val="single"/>
        </w:rPr>
      </w:pPr>
      <w:r>
        <w:rPr>
          <w:b/>
          <w:bCs/>
          <w:u w:val="single"/>
        </w:rPr>
        <w:t>MATTERS ARISING</w:t>
      </w:r>
    </w:p>
    <w:p w14:paraId="67A53F40" w14:textId="7BB874D1" w:rsidR="007B4C57" w:rsidRDefault="007B4C57" w:rsidP="00A71BFB">
      <w:pPr>
        <w:pStyle w:val="NoSpacing"/>
        <w:ind w:left="720" w:hanging="720"/>
      </w:pPr>
    </w:p>
    <w:p w14:paraId="3458A947" w14:textId="1DB797CF" w:rsidR="002D5E31" w:rsidRDefault="00EF39B4" w:rsidP="00EF39B4">
      <w:pPr>
        <w:pStyle w:val="NoSpacing"/>
      </w:pPr>
      <w:r>
        <w:t>(</w:t>
      </w:r>
      <w:proofErr w:type="spellStart"/>
      <w:r>
        <w:t>i</w:t>
      </w:r>
      <w:proofErr w:type="spellEnd"/>
      <w:r>
        <w:t>)</w:t>
      </w:r>
      <w:r>
        <w:tab/>
      </w:r>
      <w:r w:rsidR="00E053F1">
        <w:rPr>
          <w:b/>
          <w:bCs/>
          <w:u w:val="single"/>
        </w:rPr>
        <w:t>Larkfield Leisure Centre</w:t>
      </w:r>
      <w:r w:rsidR="00E053F1">
        <w:t xml:space="preserve"> </w:t>
      </w:r>
      <w:r>
        <w:t>– Deed of Grant and Licence</w:t>
      </w:r>
    </w:p>
    <w:p w14:paraId="7F862AB0" w14:textId="77777777" w:rsidR="00EF39B4" w:rsidRDefault="00EF39B4" w:rsidP="00EF39B4">
      <w:pPr>
        <w:pStyle w:val="NoSpacing"/>
      </w:pPr>
    </w:p>
    <w:p w14:paraId="559CBDF1" w14:textId="027419C3" w:rsidR="00EF39B4" w:rsidRDefault="00EF39B4" w:rsidP="00B236EE">
      <w:pPr>
        <w:pStyle w:val="NoSpacing"/>
        <w:ind w:left="720"/>
      </w:pPr>
      <w:r>
        <w:t xml:space="preserve">Cllr. </w:t>
      </w:r>
      <w:proofErr w:type="spellStart"/>
      <w:r>
        <w:t>Thornewell</w:t>
      </w:r>
      <w:proofErr w:type="spellEnd"/>
      <w:r>
        <w:t xml:space="preserve"> explained about the Deed of Grant at Larkfield Leisure Centre to enable heat pumps to be installed, it is for easements for underground electric lines</w:t>
      </w:r>
      <w:r w:rsidR="00B236EE">
        <w:t xml:space="preserve"> being carried out by </w:t>
      </w:r>
      <w:proofErr w:type="gramStart"/>
      <w:r w:rsidR="00B236EE">
        <w:t>South Eastern</w:t>
      </w:r>
      <w:proofErr w:type="gramEnd"/>
      <w:r w:rsidR="00B236EE">
        <w:t xml:space="preserve"> Power Networks PLC.</w:t>
      </w:r>
    </w:p>
    <w:p w14:paraId="7AC4EB72" w14:textId="77777777" w:rsidR="00B236EE" w:rsidRDefault="00B236EE" w:rsidP="00B236EE">
      <w:pPr>
        <w:pStyle w:val="NoSpacing"/>
        <w:ind w:left="720"/>
      </w:pPr>
    </w:p>
    <w:p w14:paraId="053D9ABE" w14:textId="1A6BF268" w:rsidR="00B236EE" w:rsidRDefault="00B236EE" w:rsidP="00B236EE">
      <w:pPr>
        <w:pStyle w:val="NoSpacing"/>
        <w:ind w:left="720"/>
      </w:pPr>
      <w:r>
        <w:t>The Licence to Underlet is for the Parish Council as landowners to seal and sign.</w:t>
      </w:r>
    </w:p>
    <w:p w14:paraId="294192C0" w14:textId="77777777" w:rsidR="00B236EE" w:rsidRDefault="00B236EE" w:rsidP="00B236EE">
      <w:pPr>
        <w:pStyle w:val="NoSpacing"/>
        <w:ind w:left="720"/>
      </w:pPr>
    </w:p>
    <w:p w14:paraId="5D704D96" w14:textId="23123CA3" w:rsidR="00B236EE" w:rsidRDefault="00B236EE" w:rsidP="00B236EE">
      <w:pPr>
        <w:pStyle w:val="NoSpacing"/>
        <w:ind w:left="720"/>
      </w:pPr>
      <w:r>
        <w:t xml:space="preserve">It was </w:t>
      </w:r>
      <w:r>
        <w:rPr>
          <w:b/>
          <w:bCs/>
        </w:rPr>
        <w:t xml:space="preserve">AGREED </w:t>
      </w:r>
      <w:r>
        <w:t>that the Licence to Underlet be sealed and signed by the Clerk and the Deed of Grant be signed by the Clerk as authorised signatory for the Parish Council.</w:t>
      </w:r>
    </w:p>
    <w:p w14:paraId="41203005" w14:textId="77777777" w:rsidR="00B236EE" w:rsidRPr="00B236EE" w:rsidRDefault="00B236EE" w:rsidP="00B236EE">
      <w:pPr>
        <w:pStyle w:val="NoSpacing"/>
        <w:ind w:left="720"/>
      </w:pPr>
    </w:p>
    <w:p w14:paraId="167F6ADE" w14:textId="0ADF0E74" w:rsidR="003522A4" w:rsidRDefault="00C00089" w:rsidP="00B236EE">
      <w:pPr>
        <w:pStyle w:val="NoSpacing"/>
        <w:rPr>
          <w:b/>
          <w:bCs/>
          <w:u w:val="single"/>
        </w:rPr>
      </w:pPr>
      <w:r>
        <w:t>(i</w:t>
      </w:r>
      <w:r w:rsidR="00462041">
        <w:t>i</w:t>
      </w:r>
      <w:r>
        <w:t>)</w:t>
      </w:r>
      <w:r>
        <w:tab/>
      </w:r>
      <w:r w:rsidRPr="00C00089">
        <w:rPr>
          <w:b/>
          <w:bCs/>
          <w:u w:val="single"/>
        </w:rPr>
        <w:t>Any Other Matters Arising</w:t>
      </w:r>
    </w:p>
    <w:p w14:paraId="1706A2C9" w14:textId="77777777" w:rsidR="00B236EE" w:rsidRDefault="00B236EE" w:rsidP="00B236EE">
      <w:pPr>
        <w:pStyle w:val="NoSpacing"/>
        <w:rPr>
          <w:b/>
          <w:bCs/>
          <w:u w:val="single"/>
        </w:rPr>
      </w:pPr>
    </w:p>
    <w:p w14:paraId="2E83A079" w14:textId="32C35125" w:rsidR="00B236EE" w:rsidRDefault="00B236EE" w:rsidP="00B236EE">
      <w:pPr>
        <w:pStyle w:val="NoSpacing"/>
        <w:ind w:left="720"/>
      </w:pPr>
      <w:r>
        <w:t>PAT Testing of Equipment – Village Halls – The Clerk will speak with the Clark to Ditton Parish to ask what arrangements they have for hirers taking equipment into the halls.</w:t>
      </w:r>
    </w:p>
    <w:p w14:paraId="278D359C" w14:textId="77777777" w:rsidR="00B236EE" w:rsidRDefault="00B236EE" w:rsidP="00B236EE">
      <w:pPr>
        <w:pStyle w:val="NoSpacing"/>
        <w:ind w:left="720"/>
      </w:pPr>
    </w:p>
    <w:p w14:paraId="2BAF5E45" w14:textId="665AEC92" w:rsidR="00B236EE" w:rsidRPr="00B236EE" w:rsidRDefault="00B236EE" w:rsidP="00B236EE">
      <w:pPr>
        <w:pStyle w:val="NoSpacing"/>
        <w:ind w:left="720"/>
      </w:pPr>
      <w:r>
        <w:t xml:space="preserve">Cllr. </w:t>
      </w:r>
      <w:proofErr w:type="spellStart"/>
      <w:r>
        <w:t>Thornewell</w:t>
      </w:r>
      <w:proofErr w:type="spellEnd"/>
      <w:r>
        <w:t xml:space="preserve"> reported that </w:t>
      </w:r>
      <w:proofErr w:type="spellStart"/>
      <w:r>
        <w:t>Communigrow</w:t>
      </w:r>
      <w:proofErr w:type="spellEnd"/>
      <w:r>
        <w:t xml:space="preserve"> have the</w:t>
      </w:r>
      <w:r w:rsidR="005B2A91">
        <w:t>ir Open Day on Saturday, 5</w:t>
      </w:r>
      <w:r w:rsidR="005B2A91" w:rsidRPr="005B2A91">
        <w:rPr>
          <w:vertAlign w:val="superscript"/>
        </w:rPr>
        <w:t>th</w:t>
      </w:r>
      <w:r w:rsidR="005B2A91">
        <w:t xml:space="preserve"> July 2025 from 11.00am-2.00pm.</w:t>
      </w:r>
    </w:p>
    <w:p w14:paraId="19F41340" w14:textId="77777777" w:rsidR="007B4C57" w:rsidRDefault="007B4C57" w:rsidP="00A71BFB">
      <w:pPr>
        <w:pStyle w:val="NoSpacing"/>
        <w:ind w:left="720" w:hanging="720"/>
      </w:pPr>
    </w:p>
    <w:p w14:paraId="00018898" w14:textId="2CAC8F9F" w:rsidR="007B4C57" w:rsidRDefault="007B4C57" w:rsidP="00A71BFB">
      <w:pPr>
        <w:pStyle w:val="NoSpacing"/>
        <w:ind w:left="720" w:hanging="720"/>
        <w:rPr>
          <w:b/>
          <w:bCs/>
          <w:u w:val="single"/>
        </w:rPr>
      </w:pPr>
      <w:r>
        <w:rPr>
          <w:b/>
          <w:bCs/>
          <w:u w:val="single"/>
        </w:rPr>
        <w:t>CORRESPONDENCE</w:t>
      </w:r>
    </w:p>
    <w:p w14:paraId="4BF1A435" w14:textId="77777777" w:rsidR="007B4C57" w:rsidRDefault="007B4C57" w:rsidP="00A71BFB">
      <w:pPr>
        <w:pStyle w:val="NoSpacing"/>
        <w:ind w:left="720" w:hanging="720"/>
        <w:rPr>
          <w:b/>
          <w:bCs/>
          <w:u w:val="single"/>
        </w:rPr>
      </w:pPr>
    </w:p>
    <w:p w14:paraId="02DE5DF6" w14:textId="3C0130DD" w:rsidR="006E5B10" w:rsidRPr="00462041" w:rsidRDefault="00462041" w:rsidP="00863FB2">
      <w:pPr>
        <w:pStyle w:val="NoSpacing"/>
        <w:ind w:left="720" w:hanging="720"/>
        <w:rPr>
          <w:b/>
          <w:bCs/>
          <w:u w:val="single"/>
        </w:rPr>
      </w:pPr>
      <w:r>
        <w:tab/>
      </w:r>
      <w:r w:rsidR="005B2A91">
        <w:t>There was no Correspondence.</w:t>
      </w:r>
    </w:p>
    <w:p w14:paraId="2D46726D" w14:textId="77777777" w:rsidR="006E5B10" w:rsidRDefault="006E5B10" w:rsidP="00A71BFB">
      <w:pPr>
        <w:pStyle w:val="NoSpacing"/>
        <w:ind w:left="720" w:hanging="720"/>
      </w:pPr>
    </w:p>
    <w:p w14:paraId="53675D13" w14:textId="51109F35" w:rsidR="003522A4" w:rsidRDefault="003522A4" w:rsidP="005B2A91">
      <w:pPr>
        <w:pStyle w:val="NoSpacing"/>
        <w:rPr>
          <w:b/>
          <w:bCs/>
          <w:u w:val="single"/>
        </w:rPr>
      </w:pPr>
      <w:r>
        <w:rPr>
          <w:b/>
          <w:bCs/>
          <w:u w:val="single"/>
        </w:rPr>
        <w:t>FINANCIAL MATTERS</w:t>
      </w:r>
    </w:p>
    <w:p w14:paraId="717C9A6C" w14:textId="77777777" w:rsidR="00952FDA" w:rsidRDefault="00952FDA" w:rsidP="00A71BFB">
      <w:pPr>
        <w:pStyle w:val="NoSpacing"/>
        <w:ind w:left="720" w:hanging="720"/>
        <w:rPr>
          <w:b/>
          <w:bCs/>
          <w:u w:val="single"/>
        </w:rPr>
      </w:pPr>
    </w:p>
    <w:p w14:paraId="50C567A5" w14:textId="2E058A88" w:rsidR="00040715" w:rsidRDefault="002D5E31" w:rsidP="005B2A91">
      <w:pPr>
        <w:pStyle w:val="NoSpacing"/>
      </w:pPr>
      <w:r>
        <w:t>(</w:t>
      </w:r>
      <w:proofErr w:type="spellStart"/>
      <w:r>
        <w:t>i</w:t>
      </w:r>
      <w:proofErr w:type="spellEnd"/>
      <w:r>
        <w:t>)</w:t>
      </w:r>
      <w:r>
        <w:tab/>
      </w:r>
      <w:r w:rsidR="00E053F1">
        <w:rPr>
          <w:b/>
          <w:bCs/>
          <w:u w:val="single"/>
        </w:rPr>
        <w:t>Parking Agreement with Churchill</w:t>
      </w:r>
      <w:r w:rsidR="00E053F1">
        <w:t xml:space="preserve"> – Church Farm</w:t>
      </w:r>
    </w:p>
    <w:p w14:paraId="12A3523E" w14:textId="77777777" w:rsidR="005B2A91" w:rsidRDefault="005B2A91" w:rsidP="005B2A91">
      <w:pPr>
        <w:pStyle w:val="NoSpacing"/>
      </w:pPr>
    </w:p>
    <w:p w14:paraId="186F8617" w14:textId="19C78B66" w:rsidR="005B2A91" w:rsidRDefault="005B2A91" w:rsidP="005B2A91">
      <w:pPr>
        <w:pStyle w:val="NoSpacing"/>
        <w:ind w:left="720"/>
      </w:pPr>
      <w:r>
        <w:t xml:space="preserve">The Clerk reported that herself and Cllr. </w:t>
      </w:r>
      <w:proofErr w:type="spellStart"/>
      <w:r>
        <w:t>Thornewell</w:t>
      </w:r>
      <w:proofErr w:type="spellEnd"/>
      <w:r>
        <w:t xml:space="preserve"> met with as representative from Churchill, the developer for the retirement apartments at 156 &amp; 154 New Hythe Lane and agreed on parking arrangements for </w:t>
      </w:r>
      <w:proofErr w:type="gramStart"/>
      <w:r>
        <w:t>contractors</w:t>
      </w:r>
      <w:proofErr w:type="gramEnd"/>
      <w:r>
        <w:t xml:space="preserve"> cars at Church Farm for the duration of the building process and they have provided a Licence as </w:t>
      </w:r>
      <w:proofErr w:type="gramStart"/>
      <w:r>
        <w:t>follows:-</w:t>
      </w:r>
      <w:proofErr w:type="gramEnd"/>
    </w:p>
    <w:p w14:paraId="5F862782" w14:textId="77777777" w:rsidR="005B2A91" w:rsidRDefault="005B2A91" w:rsidP="005B2A91">
      <w:pPr>
        <w:pStyle w:val="NoSpacing"/>
        <w:ind w:left="720"/>
      </w:pPr>
    </w:p>
    <w:p w14:paraId="696BBCBD" w14:textId="55A3D9CA" w:rsidR="005B2A91" w:rsidRDefault="005B2A91" w:rsidP="005B2A91">
      <w:pPr>
        <w:pStyle w:val="NoSpacing"/>
        <w:ind w:left="720"/>
      </w:pPr>
      <w:r>
        <w:t>16</w:t>
      </w:r>
      <w:r w:rsidRPr="005B2A91">
        <w:rPr>
          <w:vertAlign w:val="superscript"/>
        </w:rPr>
        <w:t>th</w:t>
      </w:r>
      <w:r>
        <w:t xml:space="preserve"> June </w:t>
      </w:r>
      <w:r w:rsidR="00A853D7">
        <w:t>–</w:t>
      </w:r>
      <w:r>
        <w:t xml:space="preserve"> </w:t>
      </w:r>
      <w:r w:rsidR="00A853D7">
        <w:t>13</w:t>
      </w:r>
      <w:r w:rsidR="00A853D7" w:rsidRPr="00A853D7">
        <w:rPr>
          <w:vertAlign w:val="superscript"/>
        </w:rPr>
        <w:t>th</w:t>
      </w:r>
      <w:r w:rsidR="00A853D7">
        <w:t xml:space="preserve"> July</w:t>
      </w:r>
      <w:r w:rsidR="00A853D7">
        <w:tab/>
      </w:r>
      <w:r w:rsidR="00A853D7">
        <w:tab/>
        <w:t>£100 per week</w:t>
      </w:r>
    </w:p>
    <w:p w14:paraId="7EA6A42F" w14:textId="61D3AED3" w:rsidR="00A853D7" w:rsidRDefault="00A853D7" w:rsidP="005B2A91">
      <w:pPr>
        <w:pStyle w:val="NoSpacing"/>
        <w:ind w:left="720"/>
      </w:pPr>
      <w:r>
        <w:t>14</w:t>
      </w:r>
      <w:r w:rsidRPr="00A853D7">
        <w:rPr>
          <w:vertAlign w:val="superscript"/>
        </w:rPr>
        <w:t>th</w:t>
      </w:r>
      <w:r>
        <w:t xml:space="preserve"> July – 10</w:t>
      </w:r>
      <w:r w:rsidRPr="00A853D7">
        <w:rPr>
          <w:vertAlign w:val="superscript"/>
        </w:rPr>
        <w:t>th</w:t>
      </w:r>
      <w:r>
        <w:t xml:space="preserve"> August</w:t>
      </w:r>
      <w:r>
        <w:tab/>
      </w:r>
      <w:r>
        <w:tab/>
        <w:t>£160 per week</w:t>
      </w:r>
    </w:p>
    <w:p w14:paraId="7E113A50" w14:textId="0B53371E" w:rsidR="00A853D7" w:rsidRDefault="00A853D7" w:rsidP="005B2A91">
      <w:pPr>
        <w:pStyle w:val="NoSpacing"/>
        <w:ind w:left="720"/>
      </w:pPr>
      <w:r>
        <w:t>11</w:t>
      </w:r>
      <w:r w:rsidRPr="00A853D7">
        <w:rPr>
          <w:vertAlign w:val="superscript"/>
        </w:rPr>
        <w:t>th</w:t>
      </w:r>
      <w:r>
        <w:t xml:space="preserve"> August – 30</w:t>
      </w:r>
      <w:r w:rsidRPr="00A853D7">
        <w:rPr>
          <w:vertAlign w:val="superscript"/>
        </w:rPr>
        <w:t>th</w:t>
      </w:r>
      <w:r>
        <w:t xml:space="preserve"> June 2026`</w:t>
      </w:r>
      <w:r>
        <w:tab/>
        <w:t>£200 per week</w:t>
      </w:r>
    </w:p>
    <w:p w14:paraId="5A055590" w14:textId="77777777" w:rsidR="00A853D7" w:rsidRDefault="00A853D7" w:rsidP="005B2A91">
      <w:pPr>
        <w:pStyle w:val="NoSpacing"/>
        <w:ind w:left="720"/>
      </w:pPr>
    </w:p>
    <w:p w14:paraId="1F93B1E8" w14:textId="75DE4EB3" w:rsidR="00A853D7" w:rsidRDefault="00A853D7" w:rsidP="00A853D7">
      <w:pPr>
        <w:pStyle w:val="NoSpacing"/>
        <w:ind w:left="720"/>
        <w:jc w:val="both"/>
      </w:pPr>
      <w:r>
        <w:lastRenderedPageBreak/>
        <w:t xml:space="preserve">The Clerk reported that today she received an email from Churchill reporting that the site is to be mothballed for a while due to the current property market decline, so they will need to delay the car rental agreement until the site resumes activities.  The delay could be for 6 </w:t>
      </w:r>
      <w:proofErr w:type="gramStart"/>
      <w:r>
        <w:t>months</w:t>
      </w:r>
      <w:proofErr w:type="gramEnd"/>
      <w:r>
        <w:t xml:space="preserve"> but this will be dependent on the property market.</w:t>
      </w:r>
    </w:p>
    <w:p w14:paraId="3B46391E" w14:textId="77777777" w:rsidR="00A853D7" w:rsidRDefault="00A853D7" w:rsidP="005B2A91">
      <w:pPr>
        <w:pStyle w:val="NoSpacing"/>
        <w:ind w:left="720"/>
      </w:pPr>
    </w:p>
    <w:p w14:paraId="6BCC6831" w14:textId="1148ED85" w:rsidR="00A853D7" w:rsidRDefault="00A853D7" w:rsidP="00A853D7">
      <w:pPr>
        <w:pStyle w:val="NoSpacing"/>
        <w:ind w:left="720"/>
        <w:jc w:val="both"/>
      </w:pPr>
      <w:r>
        <w:t xml:space="preserve">In view of this it was </w:t>
      </w:r>
      <w:r>
        <w:rPr>
          <w:b/>
          <w:bCs/>
        </w:rPr>
        <w:t xml:space="preserve">AGREED </w:t>
      </w:r>
      <w:r>
        <w:t xml:space="preserve">that the Licence </w:t>
      </w:r>
      <w:proofErr w:type="gramStart"/>
      <w:r>
        <w:t>not be</w:t>
      </w:r>
      <w:proofErr w:type="gramEnd"/>
      <w:r>
        <w:t xml:space="preserve"> signed and there will be </w:t>
      </w:r>
      <w:r w:rsidR="00181563">
        <w:t>a</w:t>
      </w:r>
      <w:r>
        <w:t xml:space="preserve"> need to draw up a replacement once work re-commences on site.</w:t>
      </w:r>
    </w:p>
    <w:p w14:paraId="76828557" w14:textId="77777777" w:rsidR="00A853D7" w:rsidRDefault="00A853D7" w:rsidP="00A853D7">
      <w:pPr>
        <w:pStyle w:val="NoSpacing"/>
        <w:ind w:left="720"/>
        <w:jc w:val="both"/>
      </w:pPr>
    </w:p>
    <w:p w14:paraId="724F83A4" w14:textId="3930C7D0" w:rsidR="00A853D7" w:rsidRDefault="00A853D7" w:rsidP="00A853D7">
      <w:pPr>
        <w:pStyle w:val="NoSpacing"/>
        <w:ind w:left="720"/>
        <w:jc w:val="both"/>
      </w:pPr>
      <w:r>
        <w:t xml:space="preserve">The Clerk was asked to request that whilst the site is dormant it needs to be secured to make sure for no unauthorised access.  </w:t>
      </w:r>
      <w:proofErr w:type="gramStart"/>
      <w:r>
        <w:t>Also</w:t>
      </w:r>
      <w:r w:rsidR="004D4CEC">
        <w:t xml:space="preserve">, </w:t>
      </w:r>
      <w:r>
        <w:t xml:space="preserve"> the</w:t>
      </w:r>
      <w:proofErr w:type="gramEnd"/>
      <w:r>
        <w:t xml:space="preserve"> boundary fence needs securing as there are a couple of insecure panels.</w:t>
      </w:r>
    </w:p>
    <w:p w14:paraId="39D31B31" w14:textId="77777777" w:rsidR="00A853D7" w:rsidRPr="00A853D7" w:rsidRDefault="00A853D7" w:rsidP="00A853D7">
      <w:pPr>
        <w:pStyle w:val="NoSpacing"/>
        <w:ind w:left="720"/>
        <w:jc w:val="both"/>
      </w:pPr>
    </w:p>
    <w:p w14:paraId="0F8B8096" w14:textId="4B1A80CB" w:rsidR="00E053F1" w:rsidRDefault="00E053F1" w:rsidP="00B01CC3">
      <w:pPr>
        <w:pStyle w:val="NoSpacing"/>
        <w:rPr>
          <w:b/>
          <w:bCs/>
          <w:u w:val="single"/>
        </w:rPr>
      </w:pPr>
      <w:r>
        <w:t>(ii)</w:t>
      </w:r>
      <w:r>
        <w:tab/>
      </w:r>
      <w:r w:rsidRPr="00E053F1">
        <w:rPr>
          <w:b/>
          <w:bCs/>
          <w:u w:val="single"/>
        </w:rPr>
        <w:t>Internal Audit – Interim and Final Report</w:t>
      </w:r>
    </w:p>
    <w:p w14:paraId="2B5E4BEE" w14:textId="77777777" w:rsidR="00B01CC3" w:rsidRDefault="00B01CC3" w:rsidP="00B01CC3">
      <w:pPr>
        <w:pStyle w:val="NoSpacing"/>
        <w:rPr>
          <w:b/>
          <w:bCs/>
          <w:u w:val="single"/>
        </w:rPr>
      </w:pPr>
    </w:p>
    <w:p w14:paraId="4F170E60" w14:textId="75BD7C84" w:rsidR="00B01CC3" w:rsidRDefault="00B01CC3" w:rsidP="0070562D">
      <w:pPr>
        <w:pStyle w:val="NoSpacing"/>
        <w:ind w:left="720"/>
        <w:jc w:val="both"/>
      </w:pPr>
      <w:r>
        <w:t xml:space="preserve">Cllr. </w:t>
      </w:r>
      <w:proofErr w:type="spellStart"/>
      <w:r>
        <w:t>Thornewell</w:t>
      </w:r>
      <w:proofErr w:type="spellEnd"/>
      <w:r>
        <w:t xml:space="preserve"> reported on the Internal Audit – Interim and Final Report and mentioned items in the Action Plan </w:t>
      </w:r>
      <w:proofErr w:type="gramStart"/>
      <w:r>
        <w:t>being:-</w:t>
      </w:r>
      <w:proofErr w:type="gramEnd"/>
    </w:p>
    <w:p w14:paraId="0806EAEE" w14:textId="77777777" w:rsidR="00B01CC3" w:rsidRDefault="00B01CC3" w:rsidP="0070562D">
      <w:pPr>
        <w:pStyle w:val="NoSpacing"/>
        <w:ind w:left="720"/>
        <w:jc w:val="both"/>
      </w:pPr>
    </w:p>
    <w:p w14:paraId="2A745CF1" w14:textId="7A49D53D" w:rsidR="00B01CC3" w:rsidRDefault="00B01CC3" w:rsidP="0070562D">
      <w:pPr>
        <w:pStyle w:val="NoSpacing"/>
        <w:ind w:left="720"/>
        <w:jc w:val="both"/>
      </w:pPr>
      <w:r>
        <w:t xml:space="preserve">Financial Regulations – the formal tender figure be adjusted to £25,000.to comply with the Council’s Standing </w:t>
      </w:r>
      <w:proofErr w:type="gramStart"/>
      <w:r>
        <w:t xml:space="preserve">Orders </w:t>
      </w:r>
      <w:r w:rsidR="00575CA1">
        <w:t>.</w:t>
      </w:r>
      <w:proofErr w:type="gramEnd"/>
      <w:r w:rsidR="00575CA1">
        <w:t xml:space="preserve">  </w:t>
      </w:r>
      <w:proofErr w:type="gramStart"/>
      <w:r w:rsidR="00575CA1">
        <w:t>Therefore</w:t>
      </w:r>
      <w:proofErr w:type="gramEnd"/>
      <w:r w:rsidR="00575CA1">
        <w:t xml:space="preserve"> any Tenders over £25,000 will need to be advertised</w:t>
      </w:r>
      <w:r>
        <w:t>– this has already been carried out.</w:t>
      </w:r>
    </w:p>
    <w:p w14:paraId="2B30241F" w14:textId="77777777" w:rsidR="00575CA1" w:rsidRDefault="00575CA1" w:rsidP="0070562D">
      <w:pPr>
        <w:pStyle w:val="NoSpacing"/>
        <w:ind w:left="720"/>
        <w:jc w:val="both"/>
      </w:pPr>
    </w:p>
    <w:p w14:paraId="57642C9A" w14:textId="057D5E07" w:rsidR="00575CA1" w:rsidRDefault="00575CA1" w:rsidP="0070562D">
      <w:pPr>
        <w:pStyle w:val="NoSpacing"/>
        <w:ind w:left="720"/>
        <w:jc w:val="both"/>
      </w:pPr>
      <w:r>
        <w:t>Fidelity Guarantee – they comment that this needs to be increased to £250,000 – this has already been done via Zurich Insurance.</w:t>
      </w:r>
    </w:p>
    <w:p w14:paraId="7786D4D3" w14:textId="77777777" w:rsidR="00575CA1" w:rsidRDefault="00575CA1" w:rsidP="0070562D">
      <w:pPr>
        <w:pStyle w:val="NoSpacing"/>
        <w:ind w:left="720"/>
        <w:jc w:val="both"/>
      </w:pPr>
    </w:p>
    <w:p w14:paraId="2790F03E" w14:textId="7814F9C0" w:rsidR="00575CA1" w:rsidRDefault="00575CA1" w:rsidP="0070562D">
      <w:pPr>
        <w:pStyle w:val="NoSpacing"/>
        <w:ind w:left="720"/>
        <w:jc w:val="both"/>
      </w:pPr>
      <w:r>
        <w:t>Petty Cash – periodically the Chairman of the Council should check the Petty Cas</w:t>
      </w:r>
      <w:r w:rsidR="0070562D">
        <w:t>h</w:t>
      </w:r>
      <w:r>
        <w:t xml:space="preserve"> and be signed off – this is already happening.</w:t>
      </w:r>
    </w:p>
    <w:p w14:paraId="60AA0638" w14:textId="77777777" w:rsidR="00B01CC3" w:rsidRPr="00B01CC3" w:rsidRDefault="00B01CC3" w:rsidP="0070562D">
      <w:pPr>
        <w:pStyle w:val="NoSpacing"/>
        <w:jc w:val="both"/>
      </w:pPr>
    </w:p>
    <w:p w14:paraId="711F7DDD" w14:textId="78CA2163" w:rsidR="00E053F1" w:rsidRDefault="00E053F1" w:rsidP="00D03FE4">
      <w:pPr>
        <w:pStyle w:val="NoSpacing"/>
      </w:pPr>
      <w:r>
        <w:t>(iii)</w:t>
      </w:r>
      <w:r>
        <w:tab/>
      </w:r>
      <w:r w:rsidRPr="00E053F1">
        <w:rPr>
          <w:b/>
          <w:bCs/>
          <w:u w:val="single"/>
        </w:rPr>
        <w:t xml:space="preserve">Annual Governance Statement and Statement of Accounts </w:t>
      </w:r>
      <w:r>
        <w:t>– Sent to Mazars</w:t>
      </w:r>
    </w:p>
    <w:p w14:paraId="42C34FDF" w14:textId="77777777" w:rsidR="00D03FE4" w:rsidRDefault="00D03FE4" w:rsidP="00D03FE4">
      <w:pPr>
        <w:pStyle w:val="NoSpacing"/>
      </w:pPr>
    </w:p>
    <w:p w14:paraId="689D6266" w14:textId="2D528B01" w:rsidR="00D03FE4" w:rsidRDefault="00D03FE4" w:rsidP="00D03FE4">
      <w:pPr>
        <w:pStyle w:val="NoSpacing"/>
        <w:ind w:left="720"/>
      </w:pPr>
      <w:r>
        <w:t xml:space="preserve">The Clerk reported that the Annual Governance Statement and Statement of Accounts and all requested documents have been submitted to Mazars, the External Auditors </w:t>
      </w:r>
      <w:proofErr w:type="gramStart"/>
      <w:r>
        <w:t>and also</w:t>
      </w:r>
      <w:proofErr w:type="gramEnd"/>
      <w:r>
        <w:t xml:space="preserve"> displayed on the Parish Council website.</w:t>
      </w:r>
    </w:p>
    <w:p w14:paraId="13EED119" w14:textId="77777777" w:rsidR="00D03FE4" w:rsidRPr="00E053F1" w:rsidRDefault="00D03FE4" w:rsidP="00D03FE4">
      <w:pPr>
        <w:pStyle w:val="NoSpacing"/>
        <w:ind w:left="720"/>
      </w:pPr>
    </w:p>
    <w:p w14:paraId="3BCF9362" w14:textId="689070C8" w:rsidR="007B4C57" w:rsidRDefault="007B4C57" w:rsidP="00D77E0D">
      <w:pPr>
        <w:pStyle w:val="NoSpacing"/>
        <w:rPr>
          <w:b/>
          <w:bCs/>
          <w:u w:val="single"/>
        </w:rPr>
      </w:pPr>
      <w:r>
        <w:rPr>
          <w:b/>
          <w:bCs/>
          <w:u w:val="single"/>
        </w:rPr>
        <w:t>STAFF MATTERS</w:t>
      </w:r>
    </w:p>
    <w:p w14:paraId="7C842642" w14:textId="77777777" w:rsidR="007B4C57" w:rsidRDefault="007B4C57" w:rsidP="00A71BFB">
      <w:pPr>
        <w:pStyle w:val="NoSpacing"/>
        <w:ind w:left="720" w:hanging="720"/>
        <w:rPr>
          <w:b/>
          <w:bCs/>
          <w:u w:val="single"/>
        </w:rPr>
      </w:pPr>
    </w:p>
    <w:p w14:paraId="186AC5CF" w14:textId="08439D79" w:rsidR="0043674A" w:rsidRDefault="00E053F1" w:rsidP="0043674A">
      <w:pPr>
        <w:pStyle w:val="NoSpacing"/>
        <w:rPr>
          <w:b/>
          <w:bCs/>
          <w:u w:val="single"/>
        </w:rPr>
      </w:pPr>
      <w:r>
        <w:t>(</w:t>
      </w:r>
      <w:proofErr w:type="spellStart"/>
      <w:r>
        <w:t>i</w:t>
      </w:r>
      <w:proofErr w:type="spellEnd"/>
      <w:r>
        <w:t>)</w:t>
      </w:r>
      <w:r>
        <w:tab/>
      </w:r>
      <w:r w:rsidRPr="00E053F1">
        <w:rPr>
          <w:b/>
          <w:bCs/>
          <w:u w:val="single"/>
        </w:rPr>
        <w:t>General Handyman</w:t>
      </w:r>
    </w:p>
    <w:p w14:paraId="16AB7A72" w14:textId="77777777" w:rsidR="00D371E4" w:rsidRDefault="00D371E4" w:rsidP="0043674A">
      <w:pPr>
        <w:pStyle w:val="NoSpacing"/>
        <w:rPr>
          <w:b/>
          <w:bCs/>
          <w:u w:val="single"/>
        </w:rPr>
      </w:pPr>
    </w:p>
    <w:p w14:paraId="4B1DBD3E" w14:textId="0CFA97FE" w:rsidR="00D371E4" w:rsidRDefault="00D371E4" w:rsidP="00D371E4">
      <w:pPr>
        <w:pStyle w:val="NoSpacing"/>
        <w:ind w:left="720"/>
        <w:jc w:val="both"/>
      </w:pPr>
      <w:r>
        <w:t>The Clerk reported that the General Handyman will be having an operation later in the year and therefore arrangements need to be made if this coincides with the mowing season. Mark Steward from All Seasons who carries out the mowing at East Malling may be able to help in this respect.</w:t>
      </w:r>
    </w:p>
    <w:p w14:paraId="5F580DF9" w14:textId="77777777" w:rsidR="00D371E4" w:rsidRPr="00D371E4" w:rsidRDefault="00D371E4" w:rsidP="00D371E4">
      <w:pPr>
        <w:pStyle w:val="NoSpacing"/>
        <w:ind w:left="720"/>
        <w:jc w:val="both"/>
      </w:pPr>
    </w:p>
    <w:p w14:paraId="3391C8DC" w14:textId="501CFF9E" w:rsidR="00E053F1" w:rsidRDefault="00E053F1" w:rsidP="0043674A">
      <w:pPr>
        <w:pStyle w:val="NoSpacing"/>
        <w:rPr>
          <w:b/>
          <w:bCs/>
          <w:u w:val="single"/>
        </w:rPr>
      </w:pPr>
      <w:r>
        <w:t>(ii)</w:t>
      </w:r>
      <w:r>
        <w:tab/>
      </w:r>
      <w:r w:rsidRPr="00E053F1">
        <w:rPr>
          <w:b/>
          <w:bCs/>
          <w:u w:val="single"/>
        </w:rPr>
        <w:t>Any Other Staff Matters</w:t>
      </w:r>
    </w:p>
    <w:p w14:paraId="75FE7A37" w14:textId="77777777" w:rsidR="00D371E4" w:rsidRDefault="00D371E4" w:rsidP="0043674A">
      <w:pPr>
        <w:pStyle w:val="NoSpacing"/>
        <w:rPr>
          <w:b/>
          <w:bCs/>
          <w:u w:val="single"/>
        </w:rPr>
      </w:pPr>
    </w:p>
    <w:p w14:paraId="205B7561" w14:textId="64DB0D80" w:rsidR="00D371E4" w:rsidRPr="00D371E4" w:rsidRDefault="00D371E4" w:rsidP="00D371E4">
      <w:pPr>
        <w:pStyle w:val="NoSpacing"/>
        <w:ind w:left="720"/>
      </w:pPr>
      <w:r>
        <w:t xml:space="preserve">The Clerk reported that an advert has been placed on the noticeboards for an Early Morning Cleaner at Larkfield Village Hall.   A person has shown some </w:t>
      </w:r>
      <w:proofErr w:type="gramStart"/>
      <w:r>
        <w:t>interest</w:t>
      </w:r>
      <w:proofErr w:type="gramEnd"/>
      <w:r>
        <w:t xml:space="preserve"> and the Caretaking Supervisor will be showing him around the hall on Thursday.</w:t>
      </w:r>
    </w:p>
    <w:p w14:paraId="5FDDADA3" w14:textId="77777777" w:rsidR="00D77E0D" w:rsidRPr="00D77E0D" w:rsidRDefault="00D77E0D" w:rsidP="0043674A">
      <w:pPr>
        <w:pStyle w:val="NoSpacing"/>
      </w:pPr>
    </w:p>
    <w:p w14:paraId="05FD80E3" w14:textId="77777777" w:rsidR="0070562D" w:rsidRDefault="0070562D" w:rsidP="0043674A">
      <w:pPr>
        <w:pStyle w:val="NoSpacing"/>
        <w:rPr>
          <w:b/>
          <w:bCs/>
          <w:u w:val="single"/>
        </w:rPr>
      </w:pPr>
    </w:p>
    <w:p w14:paraId="45EB4993" w14:textId="77777777" w:rsidR="0070562D" w:rsidRDefault="0070562D" w:rsidP="0043674A">
      <w:pPr>
        <w:pStyle w:val="NoSpacing"/>
        <w:rPr>
          <w:b/>
          <w:bCs/>
          <w:u w:val="single"/>
        </w:rPr>
      </w:pPr>
    </w:p>
    <w:p w14:paraId="38612C52" w14:textId="77777777" w:rsidR="0070562D" w:rsidRDefault="0070562D" w:rsidP="0043674A">
      <w:pPr>
        <w:pStyle w:val="NoSpacing"/>
        <w:rPr>
          <w:b/>
          <w:bCs/>
          <w:u w:val="single"/>
        </w:rPr>
      </w:pPr>
    </w:p>
    <w:p w14:paraId="7278B9B0" w14:textId="6E72778C" w:rsidR="0043674A" w:rsidRDefault="0043674A" w:rsidP="0043674A">
      <w:pPr>
        <w:pStyle w:val="NoSpacing"/>
        <w:rPr>
          <w:b/>
          <w:bCs/>
          <w:u w:val="single"/>
        </w:rPr>
      </w:pPr>
      <w:r>
        <w:rPr>
          <w:b/>
          <w:bCs/>
          <w:u w:val="single"/>
        </w:rPr>
        <w:lastRenderedPageBreak/>
        <w:t>ANY OTHER BUSINESS</w:t>
      </w:r>
    </w:p>
    <w:p w14:paraId="0542E986" w14:textId="77777777" w:rsidR="0070562D" w:rsidRDefault="0070562D" w:rsidP="0043674A">
      <w:pPr>
        <w:pStyle w:val="NoSpacing"/>
        <w:rPr>
          <w:b/>
          <w:bCs/>
          <w:u w:val="single"/>
        </w:rPr>
      </w:pPr>
    </w:p>
    <w:p w14:paraId="3410EAFD" w14:textId="19B019BE" w:rsidR="0070562D" w:rsidRDefault="00F067F9" w:rsidP="0043674A">
      <w:pPr>
        <w:pStyle w:val="NoSpacing"/>
      </w:pPr>
      <w:r>
        <w:t xml:space="preserve">Cllr. </w:t>
      </w:r>
      <w:proofErr w:type="spellStart"/>
      <w:r>
        <w:t>Thornewell</w:t>
      </w:r>
      <w:proofErr w:type="spellEnd"/>
      <w:r>
        <w:t xml:space="preserve"> reported that he is on the Panel at a meeting tomorrow evening as to whether Tonbridge has a Town Council.</w:t>
      </w:r>
    </w:p>
    <w:p w14:paraId="6B0D94E5" w14:textId="77777777" w:rsidR="00F067F9" w:rsidRDefault="00F067F9" w:rsidP="0043674A">
      <w:pPr>
        <w:pStyle w:val="NoSpacing"/>
      </w:pPr>
    </w:p>
    <w:p w14:paraId="7C269026" w14:textId="13266914" w:rsidR="00F067F9" w:rsidRPr="00F067F9" w:rsidRDefault="00F067F9" w:rsidP="0043674A">
      <w:pPr>
        <w:pStyle w:val="NoSpacing"/>
      </w:pPr>
      <w:r>
        <w:t xml:space="preserve">Cllr. </w:t>
      </w:r>
      <w:proofErr w:type="spellStart"/>
      <w:r>
        <w:t>Thornewell</w:t>
      </w:r>
      <w:proofErr w:type="spellEnd"/>
      <w:r>
        <w:t xml:space="preserve"> reported that the fallen tree on MR122 – Lunsford Hall has now been removed by </w:t>
      </w:r>
      <w:proofErr w:type="spellStart"/>
      <w:proofErr w:type="gramStart"/>
      <w:r>
        <w:t>Qualitree</w:t>
      </w:r>
      <w:proofErr w:type="spellEnd"/>
      <w:proofErr w:type="gramEnd"/>
      <w:r>
        <w:t xml:space="preserve"> but it has damaged the fence of the neighbouring </w:t>
      </w:r>
      <w:proofErr w:type="gramStart"/>
      <w:r>
        <w:t>property</w:t>
      </w:r>
      <w:proofErr w:type="gramEnd"/>
      <w:r>
        <w:t xml:space="preserve"> and he is asking that a repair be carried out by the Parish Council as the tree was on our land.  It was </w:t>
      </w:r>
      <w:r>
        <w:rPr>
          <w:b/>
          <w:bCs/>
        </w:rPr>
        <w:t>AGREED</w:t>
      </w:r>
      <w:r>
        <w:t xml:space="preserve"> that the Clerk ask Parkers Gates and Fencing for a quotation and at the same time repairs to the chestnut fencing which bounds our land.</w:t>
      </w:r>
    </w:p>
    <w:p w14:paraId="6167F21D" w14:textId="77777777" w:rsidR="007B4C57" w:rsidRDefault="007B4C57" w:rsidP="0043674A">
      <w:pPr>
        <w:pStyle w:val="NoSpacing"/>
      </w:pPr>
    </w:p>
    <w:p w14:paraId="45802FDD" w14:textId="18B066BC" w:rsidR="007B4C57" w:rsidRDefault="007B4C57" w:rsidP="0043674A">
      <w:pPr>
        <w:pStyle w:val="NoSpacing"/>
      </w:pPr>
      <w:r>
        <w:rPr>
          <w:b/>
          <w:bCs/>
          <w:u w:val="single"/>
        </w:rPr>
        <w:t>DATE OF NEXT MEETING:</w:t>
      </w:r>
      <w:r>
        <w:tab/>
        <w:t xml:space="preserve">Monday, </w:t>
      </w:r>
      <w:r w:rsidR="00E053F1">
        <w:t>21</w:t>
      </w:r>
      <w:r w:rsidR="00E053F1" w:rsidRPr="00E053F1">
        <w:rPr>
          <w:vertAlign w:val="superscript"/>
        </w:rPr>
        <w:t>st</w:t>
      </w:r>
      <w:r w:rsidR="00E053F1">
        <w:t xml:space="preserve"> July 2025</w:t>
      </w:r>
    </w:p>
    <w:p w14:paraId="158915A2" w14:textId="77777777" w:rsidR="007B4C57" w:rsidRDefault="007B4C57" w:rsidP="00A71BFB">
      <w:pPr>
        <w:pStyle w:val="NoSpacing"/>
        <w:ind w:left="720" w:hanging="720"/>
      </w:pPr>
    </w:p>
    <w:p w14:paraId="3FF71276" w14:textId="5DAEDC50" w:rsidR="007B4C57" w:rsidRDefault="007B4C57" w:rsidP="00A71BFB">
      <w:pPr>
        <w:pStyle w:val="NoSpacing"/>
        <w:ind w:left="720" w:hanging="720"/>
        <w:rPr>
          <w:b/>
          <w:bCs/>
          <w:u w:val="single"/>
        </w:rPr>
      </w:pPr>
      <w:r>
        <w:rPr>
          <w:b/>
          <w:bCs/>
          <w:u w:val="single"/>
        </w:rPr>
        <w:t>CLOSURE</w:t>
      </w:r>
    </w:p>
    <w:p w14:paraId="72365578" w14:textId="77777777" w:rsidR="00F067F9" w:rsidRDefault="00F067F9" w:rsidP="00A71BFB">
      <w:pPr>
        <w:pStyle w:val="NoSpacing"/>
        <w:ind w:left="720" w:hanging="720"/>
        <w:rPr>
          <w:b/>
          <w:bCs/>
          <w:u w:val="single"/>
        </w:rPr>
      </w:pPr>
    </w:p>
    <w:p w14:paraId="415AC3D4" w14:textId="7BBF80AD" w:rsidR="00F067F9" w:rsidRDefault="00F067F9" w:rsidP="00A71BFB">
      <w:pPr>
        <w:pStyle w:val="NoSpacing"/>
        <w:ind w:left="720" w:hanging="720"/>
      </w:pPr>
      <w:r>
        <w:tab/>
        <w:t>The Chairman declared the Meeting closed at 8.30p.m.</w:t>
      </w:r>
    </w:p>
    <w:p w14:paraId="4BBAAC32" w14:textId="77777777" w:rsidR="00F067F9" w:rsidRDefault="00F067F9" w:rsidP="00A71BFB">
      <w:pPr>
        <w:pStyle w:val="NoSpacing"/>
        <w:ind w:left="720" w:hanging="720"/>
      </w:pPr>
    </w:p>
    <w:p w14:paraId="0F590FB2" w14:textId="77777777" w:rsidR="00F067F9" w:rsidRDefault="00F067F9" w:rsidP="00A71BFB">
      <w:pPr>
        <w:pStyle w:val="NoSpacing"/>
        <w:ind w:left="720" w:hanging="720"/>
      </w:pPr>
    </w:p>
    <w:p w14:paraId="507188CC" w14:textId="77777777" w:rsidR="00F067F9" w:rsidRDefault="00F067F9" w:rsidP="00A71BFB">
      <w:pPr>
        <w:pStyle w:val="NoSpacing"/>
        <w:ind w:left="720" w:hanging="720"/>
      </w:pPr>
    </w:p>
    <w:p w14:paraId="61C33C26" w14:textId="77777777" w:rsidR="00F067F9" w:rsidRDefault="00F067F9" w:rsidP="00A71BFB">
      <w:pPr>
        <w:pStyle w:val="NoSpacing"/>
        <w:ind w:left="720" w:hanging="720"/>
      </w:pPr>
    </w:p>
    <w:p w14:paraId="5F7B342D" w14:textId="77777777" w:rsidR="00F067F9" w:rsidRDefault="00F067F9" w:rsidP="00A71BFB">
      <w:pPr>
        <w:pStyle w:val="NoSpacing"/>
        <w:ind w:left="720" w:hanging="720"/>
      </w:pPr>
    </w:p>
    <w:p w14:paraId="136C08E8" w14:textId="77777777" w:rsidR="00F067F9" w:rsidRDefault="00F067F9" w:rsidP="00A71BFB">
      <w:pPr>
        <w:pStyle w:val="NoSpacing"/>
        <w:ind w:left="720" w:hanging="720"/>
      </w:pPr>
    </w:p>
    <w:p w14:paraId="7FD53244" w14:textId="17D78ED8" w:rsidR="00F067F9" w:rsidRDefault="00F067F9" w:rsidP="00A71BFB">
      <w:pPr>
        <w:pStyle w:val="NoSpacing"/>
        <w:ind w:left="720" w:hanging="720"/>
      </w:pPr>
      <w:r>
        <w:tab/>
      </w:r>
      <w:r>
        <w:tab/>
      </w:r>
      <w:r>
        <w:tab/>
      </w:r>
      <w:r>
        <w:tab/>
      </w:r>
      <w:r>
        <w:tab/>
      </w:r>
      <w:r>
        <w:tab/>
      </w:r>
      <w:r>
        <w:tab/>
      </w:r>
      <w:r>
        <w:tab/>
        <w:t>Chairman</w:t>
      </w:r>
    </w:p>
    <w:p w14:paraId="7C32DDAA" w14:textId="60AC54BF" w:rsidR="00F067F9" w:rsidRDefault="00F067F9" w:rsidP="00A71BFB">
      <w:pPr>
        <w:pStyle w:val="NoSpacing"/>
        <w:ind w:left="720" w:hanging="720"/>
      </w:pPr>
      <w:r>
        <w:tab/>
      </w:r>
      <w:r>
        <w:tab/>
      </w:r>
      <w:r>
        <w:tab/>
      </w:r>
      <w:r>
        <w:tab/>
      </w:r>
      <w:r>
        <w:tab/>
      </w:r>
      <w:r>
        <w:tab/>
      </w:r>
      <w:r>
        <w:tab/>
      </w:r>
      <w:r>
        <w:tab/>
        <w:t>21</w:t>
      </w:r>
      <w:r w:rsidRPr="00F067F9">
        <w:rPr>
          <w:vertAlign w:val="superscript"/>
        </w:rPr>
        <w:t>st</w:t>
      </w:r>
      <w:r>
        <w:t xml:space="preserve"> July 2025</w:t>
      </w:r>
    </w:p>
    <w:p w14:paraId="730336F9" w14:textId="77777777" w:rsidR="00F067F9" w:rsidRPr="00F067F9" w:rsidRDefault="00F067F9" w:rsidP="00A71BFB">
      <w:pPr>
        <w:pStyle w:val="NoSpacing"/>
        <w:ind w:left="720" w:hanging="720"/>
      </w:pPr>
    </w:p>
    <w:p w14:paraId="7331E6E7" w14:textId="77777777" w:rsidR="0043674A" w:rsidRDefault="0043674A" w:rsidP="00A71BFB">
      <w:pPr>
        <w:pStyle w:val="NoSpacing"/>
        <w:ind w:left="720" w:hanging="720"/>
        <w:rPr>
          <w:b/>
          <w:bCs/>
          <w:u w:val="single"/>
        </w:rPr>
      </w:pPr>
    </w:p>
    <w:p w14:paraId="3B8CF1E5" w14:textId="77777777" w:rsidR="007B4C57" w:rsidRDefault="007B4C57" w:rsidP="00A71BFB">
      <w:pPr>
        <w:pStyle w:val="NoSpacing"/>
        <w:ind w:left="720" w:hanging="720"/>
        <w:rPr>
          <w:b/>
          <w:bCs/>
          <w:u w:val="single"/>
        </w:rPr>
      </w:pPr>
    </w:p>
    <w:p w14:paraId="18E6EB11" w14:textId="77777777" w:rsidR="007B4C57" w:rsidRPr="007B4C57" w:rsidRDefault="007B4C57" w:rsidP="00A71BFB">
      <w:pPr>
        <w:pStyle w:val="NoSpacing"/>
        <w:ind w:left="720" w:hanging="720"/>
        <w:rPr>
          <w:b/>
          <w:bCs/>
          <w:u w:val="single"/>
        </w:rPr>
      </w:pPr>
    </w:p>
    <w:p w14:paraId="51168D5E" w14:textId="77777777" w:rsidR="007B4C57" w:rsidRDefault="007B4C57" w:rsidP="00A71BFB">
      <w:pPr>
        <w:pStyle w:val="NoSpacing"/>
        <w:ind w:left="720" w:hanging="720"/>
      </w:pPr>
    </w:p>
    <w:p w14:paraId="42349C82" w14:textId="77777777" w:rsidR="007B4C57" w:rsidRPr="007B4C57" w:rsidRDefault="007B4C57" w:rsidP="00A71BFB">
      <w:pPr>
        <w:pStyle w:val="NoSpacing"/>
        <w:ind w:left="720" w:hanging="720"/>
      </w:pPr>
    </w:p>
    <w:p w14:paraId="48A43D83" w14:textId="77777777" w:rsidR="00A71BFB" w:rsidRDefault="00A71BFB" w:rsidP="00A71BFB">
      <w:pPr>
        <w:pStyle w:val="NoSpacing"/>
        <w:ind w:left="720" w:hanging="720"/>
      </w:pPr>
    </w:p>
    <w:p w14:paraId="137C94E8" w14:textId="3653F6E3" w:rsidR="00A71BFB" w:rsidRPr="00A71BFB" w:rsidRDefault="00A71BFB" w:rsidP="00A71BFB">
      <w:pPr>
        <w:pStyle w:val="NoSpacing"/>
        <w:ind w:left="720" w:hanging="720"/>
        <w:rPr>
          <w:b/>
          <w:bCs/>
          <w:u w:val="single"/>
        </w:rPr>
      </w:pPr>
    </w:p>
    <w:sectPr w:rsidR="00A71BFB" w:rsidRPr="00A71BFB">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10F64" w14:textId="77777777" w:rsidR="000F2975" w:rsidRDefault="000F2975" w:rsidP="00902A95">
      <w:pPr>
        <w:spacing w:after="0" w:line="240" w:lineRule="auto"/>
      </w:pPr>
      <w:r>
        <w:separator/>
      </w:r>
    </w:p>
  </w:endnote>
  <w:endnote w:type="continuationSeparator" w:id="0">
    <w:p w14:paraId="7BF0EA8B" w14:textId="77777777" w:rsidR="000F2975" w:rsidRDefault="000F2975" w:rsidP="00902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7392D" w14:textId="77777777" w:rsidR="00902A95" w:rsidRDefault="00902A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2777888"/>
      <w:docPartObj>
        <w:docPartGallery w:val="Page Numbers (Bottom of Page)"/>
        <w:docPartUnique/>
      </w:docPartObj>
    </w:sdtPr>
    <w:sdtEndPr>
      <w:rPr>
        <w:noProof/>
      </w:rPr>
    </w:sdtEndPr>
    <w:sdtContent>
      <w:p w14:paraId="12A86F27" w14:textId="6589F919" w:rsidR="00902A95" w:rsidRDefault="00902A9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2165236" w14:textId="77777777" w:rsidR="00902A95" w:rsidRDefault="00902A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F70D5" w14:textId="77777777" w:rsidR="00902A95" w:rsidRDefault="00902A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E1330" w14:textId="77777777" w:rsidR="000F2975" w:rsidRDefault="000F2975" w:rsidP="00902A95">
      <w:pPr>
        <w:spacing w:after="0" w:line="240" w:lineRule="auto"/>
      </w:pPr>
      <w:r>
        <w:separator/>
      </w:r>
    </w:p>
  </w:footnote>
  <w:footnote w:type="continuationSeparator" w:id="0">
    <w:p w14:paraId="33FB1F35" w14:textId="77777777" w:rsidR="000F2975" w:rsidRDefault="000F2975" w:rsidP="00902A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E48BD" w14:textId="77777777" w:rsidR="00902A95" w:rsidRDefault="00902A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21C9F" w14:textId="77777777" w:rsidR="00902A95" w:rsidRDefault="00902A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47EFA" w14:textId="77777777" w:rsidR="00902A95" w:rsidRDefault="00902A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6558B"/>
    <w:multiLevelType w:val="hybridMultilevel"/>
    <w:tmpl w:val="ACEE9B66"/>
    <w:lvl w:ilvl="0" w:tplc="AD562820">
      <w:start w:val="1"/>
      <w:numFmt w:val="lowerRoman"/>
      <w:lvlText w:val="(%1)"/>
      <w:lvlJc w:val="left"/>
      <w:pPr>
        <w:ind w:left="1440" w:hanging="720"/>
      </w:pPr>
      <w:rPr>
        <w:rFonts w:hint="default"/>
        <w:b w:val="0"/>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BFE2168"/>
    <w:multiLevelType w:val="hybridMultilevel"/>
    <w:tmpl w:val="F8161A54"/>
    <w:lvl w:ilvl="0" w:tplc="2418F65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D0E4A4D"/>
    <w:multiLevelType w:val="hybridMultilevel"/>
    <w:tmpl w:val="FD009FBC"/>
    <w:lvl w:ilvl="0" w:tplc="B8F66436">
      <w:start w:val="1"/>
      <w:numFmt w:val="lowerRoman"/>
      <w:lvlText w:val="(%1)"/>
      <w:lvlJc w:val="left"/>
      <w:pPr>
        <w:ind w:left="1440" w:hanging="720"/>
      </w:pPr>
      <w:rPr>
        <w:rFonts w:hint="default"/>
        <w:b w:val="0"/>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3A22883"/>
    <w:multiLevelType w:val="hybridMultilevel"/>
    <w:tmpl w:val="97D6867A"/>
    <w:lvl w:ilvl="0" w:tplc="54CA22F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68C47682"/>
    <w:multiLevelType w:val="hybridMultilevel"/>
    <w:tmpl w:val="241E0F18"/>
    <w:lvl w:ilvl="0" w:tplc="95A66C2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7C6A3D36"/>
    <w:multiLevelType w:val="hybridMultilevel"/>
    <w:tmpl w:val="68EA37EE"/>
    <w:lvl w:ilvl="0" w:tplc="99A6017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802037803">
    <w:abstractNumId w:val="2"/>
  </w:num>
  <w:num w:numId="2" w16cid:durableId="1626886459">
    <w:abstractNumId w:val="1"/>
  </w:num>
  <w:num w:numId="3" w16cid:durableId="1543520905">
    <w:abstractNumId w:val="5"/>
  </w:num>
  <w:num w:numId="4" w16cid:durableId="1375235074">
    <w:abstractNumId w:val="4"/>
  </w:num>
  <w:num w:numId="5" w16cid:durableId="782919718">
    <w:abstractNumId w:val="0"/>
  </w:num>
  <w:num w:numId="6" w16cid:durableId="14292785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BFB"/>
    <w:rsid w:val="00013284"/>
    <w:rsid w:val="00040715"/>
    <w:rsid w:val="000F2975"/>
    <w:rsid w:val="001155B3"/>
    <w:rsid w:val="00181563"/>
    <w:rsid w:val="00245EAB"/>
    <w:rsid w:val="002D5E31"/>
    <w:rsid w:val="00305ECA"/>
    <w:rsid w:val="003522A4"/>
    <w:rsid w:val="0043674A"/>
    <w:rsid w:val="00461A54"/>
    <w:rsid w:val="00462041"/>
    <w:rsid w:val="004D4CEC"/>
    <w:rsid w:val="00575CA1"/>
    <w:rsid w:val="00591DCC"/>
    <w:rsid w:val="005B2A91"/>
    <w:rsid w:val="0061604F"/>
    <w:rsid w:val="00657A69"/>
    <w:rsid w:val="00663B02"/>
    <w:rsid w:val="006C0181"/>
    <w:rsid w:val="006E5B10"/>
    <w:rsid w:val="0070562D"/>
    <w:rsid w:val="00706B79"/>
    <w:rsid w:val="00721FC7"/>
    <w:rsid w:val="007B4C57"/>
    <w:rsid w:val="0084090B"/>
    <w:rsid w:val="00863FB2"/>
    <w:rsid w:val="0087639C"/>
    <w:rsid w:val="008A1ABC"/>
    <w:rsid w:val="00902A95"/>
    <w:rsid w:val="00952FDA"/>
    <w:rsid w:val="009628EB"/>
    <w:rsid w:val="009943B2"/>
    <w:rsid w:val="00A45376"/>
    <w:rsid w:val="00A71BFB"/>
    <w:rsid w:val="00A853D7"/>
    <w:rsid w:val="00B01CC3"/>
    <w:rsid w:val="00B21354"/>
    <w:rsid w:val="00B236EE"/>
    <w:rsid w:val="00B520CC"/>
    <w:rsid w:val="00C00089"/>
    <w:rsid w:val="00C44804"/>
    <w:rsid w:val="00C87696"/>
    <w:rsid w:val="00CB61BF"/>
    <w:rsid w:val="00D03FE4"/>
    <w:rsid w:val="00D371E4"/>
    <w:rsid w:val="00D77E0D"/>
    <w:rsid w:val="00D92C2C"/>
    <w:rsid w:val="00DB3E47"/>
    <w:rsid w:val="00DF307C"/>
    <w:rsid w:val="00E053F1"/>
    <w:rsid w:val="00E175DB"/>
    <w:rsid w:val="00EF39B4"/>
    <w:rsid w:val="00F067F9"/>
    <w:rsid w:val="00F1692A"/>
    <w:rsid w:val="00F72574"/>
    <w:rsid w:val="00F9726B"/>
    <w:rsid w:val="00FE3C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B93FE"/>
  <w15:chartTrackingRefBased/>
  <w15:docId w15:val="{B20C14E5-9677-4B8E-A36C-2D15F7E4C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1B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1B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1B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1B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1B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1B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1B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1B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1B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1B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1B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1B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1B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1B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1B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1B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1B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1BFB"/>
    <w:rPr>
      <w:rFonts w:eastAsiaTheme="majorEastAsia" w:cstheme="majorBidi"/>
      <w:color w:val="272727" w:themeColor="text1" w:themeTint="D8"/>
    </w:rPr>
  </w:style>
  <w:style w:type="paragraph" w:styleId="Title">
    <w:name w:val="Title"/>
    <w:basedOn w:val="Normal"/>
    <w:next w:val="Normal"/>
    <w:link w:val="TitleChar"/>
    <w:uiPriority w:val="10"/>
    <w:qFormat/>
    <w:rsid w:val="00A71B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1B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1B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1B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1BFB"/>
    <w:pPr>
      <w:spacing w:before="160"/>
      <w:jc w:val="center"/>
    </w:pPr>
    <w:rPr>
      <w:i/>
      <w:iCs/>
      <w:color w:val="404040" w:themeColor="text1" w:themeTint="BF"/>
    </w:rPr>
  </w:style>
  <w:style w:type="character" w:customStyle="1" w:styleId="QuoteChar">
    <w:name w:val="Quote Char"/>
    <w:basedOn w:val="DefaultParagraphFont"/>
    <w:link w:val="Quote"/>
    <w:uiPriority w:val="29"/>
    <w:rsid w:val="00A71BFB"/>
    <w:rPr>
      <w:i/>
      <w:iCs/>
      <w:color w:val="404040" w:themeColor="text1" w:themeTint="BF"/>
    </w:rPr>
  </w:style>
  <w:style w:type="paragraph" w:styleId="ListParagraph">
    <w:name w:val="List Paragraph"/>
    <w:basedOn w:val="Normal"/>
    <w:uiPriority w:val="34"/>
    <w:qFormat/>
    <w:rsid w:val="00A71BFB"/>
    <w:pPr>
      <w:ind w:left="720"/>
      <w:contextualSpacing/>
    </w:pPr>
  </w:style>
  <w:style w:type="character" w:styleId="IntenseEmphasis">
    <w:name w:val="Intense Emphasis"/>
    <w:basedOn w:val="DefaultParagraphFont"/>
    <w:uiPriority w:val="21"/>
    <w:qFormat/>
    <w:rsid w:val="00A71BFB"/>
    <w:rPr>
      <w:i/>
      <w:iCs/>
      <w:color w:val="0F4761" w:themeColor="accent1" w:themeShade="BF"/>
    </w:rPr>
  </w:style>
  <w:style w:type="paragraph" w:styleId="IntenseQuote">
    <w:name w:val="Intense Quote"/>
    <w:basedOn w:val="Normal"/>
    <w:next w:val="Normal"/>
    <w:link w:val="IntenseQuoteChar"/>
    <w:uiPriority w:val="30"/>
    <w:qFormat/>
    <w:rsid w:val="00A71B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1BFB"/>
    <w:rPr>
      <w:i/>
      <w:iCs/>
      <w:color w:val="0F4761" w:themeColor="accent1" w:themeShade="BF"/>
    </w:rPr>
  </w:style>
  <w:style w:type="character" w:styleId="IntenseReference">
    <w:name w:val="Intense Reference"/>
    <w:basedOn w:val="DefaultParagraphFont"/>
    <w:uiPriority w:val="32"/>
    <w:qFormat/>
    <w:rsid w:val="00A71BFB"/>
    <w:rPr>
      <w:b/>
      <w:bCs/>
      <w:smallCaps/>
      <w:color w:val="0F4761" w:themeColor="accent1" w:themeShade="BF"/>
      <w:spacing w:val="5"/>
    </w:rPr>
  </w:style>
  <w:style w:type="paragraph" w:styleId="NoSpacing">
    <w:name w:val="No Spacing"/>
    <w:uiPriority w:val="1"/>
    <w:qFormat/>
    <w:rsid w:val="00A71BFB"/>
    <w:pPr>
      <w:spacing w:after="0" w:line="240" w:lineRule="auto"/>
    </w:pPr>
  </w:style>
  <w:style w:type="paragraph" w:styleId="Header">
    <w:name w:val="header"/>
    <w:basedOn w:val="Normal"/>
    <w:link w:val="HeaderChar"/>
    <w:uiPriority w:val="99"/>
    <w:unhideWhenUsed/>
    <w:rsid w:val="00902A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2A95"/>
  </w:style>
  <w:style w:type="paragraph" w:styleId="Footer">
    <w:name w:val="footer"/>
    <w:basedOn w:val="Normal"/>
    <w:link w:val="FooterChar"/>
    <w:uiPriority w:val="99"/>
    <w:unhideWhenUsed/>
    <w:rsid w:val="00902A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2A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1</Pages>
  <Words>730</Words>
  <Characters>4161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Severn</dc:creator>
  <cp:keywords/>
  <dc:description/>
  <cp:lastModifiedBy>Valerie Severn</cp:lastModifiedBy>
  <cp:revision>12</cp:revision>
  <cp:lastPrinted>2025-06-24T12:45:00Z</cp:lastPrinted>
  <dcterms:created xsi:type="dcterms:W3CDTF">2025-06-24T10:55:00Z</dcterms:created>
  <dcterms:modified xsi:type="dcterms:W3CDTF">2025-06-24T12:46:00Z</dcterms:modified>
</cp:coreProperties>
</file>